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F2F" w14:textId="495B7CE3" w:rsidR="00794BDA" w:rsidRDefault="00462529" w:rsidP="004E4B67">
      <w:pPr>
        <w:spacing w:before="0" w:after="0" w:line="240" w:lineRule="auto"/>
        <w:jc w:val="center"/>
        <w:rPr>
          <w:rFonts w:ascii="Futura LT" w:hAnsi="Futura LT" w:cstheme="minorHAnsi"/>
          <w:b/>
          <w:bCs/>
          <w:color w:val="F3911F" w:themeColor="accent1"/>
          <w:sz w:val="22"/>
          <w:szCs w:val="22"/>
        </w:rPr>
      </w:pPr>
      <w:bookmarkStart w:id="0" w:name="_Toc85527712"/>
      <w:r>
        <w:rPr>
          <w:rFonts w:cstheme="minorHAnsi"/>
          <w:noProof/>
          <w:sz w:val="22"/>
          <w:szCs w:val="22"/>
        </w:rPr>
        <w:drawing>
          <wp:anchor distT="0" distB="0" distL="114300" distR="114300" simplePos="0" relativeHeight="251659264" behindDoc="0" locked="0" layoutInCell="1" allowOverlap="1" wp14:anchorId="15C0DD5A" wp14:editId="09075B4A">
            <wp:simplePos x="0" y="0"/>
            <wp:positionH relativeFrom="margin">
              <wp:align>left</wp:align>
            </wp:positionH>
            <wp:positionV relativeFrom="paragraph">
              <wp:posOffset>-523240</wp:posOffset>
            </wp:positionV>
            <wp:extent cx="1786839" cy="523875"/>
            <wp:effectExtent l="0" t="0" r="4445" b="0"/>
            <wp:wrapNone/>
            <wp:docPr id="1" name="Image 1" descr="Une image contenant texte, clipart,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arts de la table, vaissel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843" cy="526222"/>
                    </a:xfrm>
                    <a:prstGeom prst="rect">
                      <a:avLst/>
                    </a:prstGeom>
                  </pic:spPr>
                </pic:pic>
              </a:graphicData>
            </a:graphic>
            <wp14:sizeRelH relativeFrom="margin">
              <wp14:pctWidth>0</wp14:pctWidth>
            </wp14:sizeRelH>
            <wp14:sizeRelV relativeFrom="margin">
              <wp14:pctHeight>0</wp14:pctHeight>
            </wp14:sizeRelV>
          </wp:anchor>
        </w:drawing>
      </w:r>
    </w:p>
    <w:p w14:paraId="78B80DC5" w14:textId="3EC0E466" w:rsidR="00794BDA" w:rsidRDefault="00794BDA" w:rsidP="004E4B67">
      <w:pPr>
        <w:spacing w:before="0" w:after="0" w:line="240" w:lineRule="auto"/>
        <w:jc w:val="center"/>
        <w:rPr>
          <w:rFonts w:ascii="Futura LT" w:hAnsi="Futura LT" w:cstheme="minorHAnsi"/>
          <w:b/>
          <w:bCs/>
          <w:color w:val="F3911F" w:themeColor="accent1"/>
          <w:sz w:val="22"/>
          <w:szCs w:val="22"/>
        </w:rPr>
      </w:pPr>
    </w:p>
    <w:p w14:paraId="12DE8474" w14:textId="77777777" w:rsidR="008D3BBA" w:rsidRPr="00BD2715" w:rsidRDefault="00A96F0B" w:rsidP="004E4B67">
      <w:pPr>
        <w:spacing w:before="0" w:after="0" w:line="240" w:lineRule="auto"/>
        <w:jc w:val="center"/>
        <w:rPr>
          <w:rFonts w:ascii="Futura LT" w:hAnsi="Futura LT" w:cstheme="minorHAnsi"/>
          <w:b/>
          <w:bCs/>
          <w:color w:val="000000" w:themeColor="text1"/>
          <w:sz w:val="24"/>
          <w:szCs w:val="24"/>
        </w:rPr>
      </w:pPr>
      <w:r w:rsidRPr="00BD2715">
        <w:rPr>
          <w:rFonts w:ascii="Futura LT" w:hAnsi="Futura LT" w:cstheme="minorHAnsi"/>
          <w:b/>
          <w:bCs/>
          <w:color w:val="000000" w:themeColor="text1"/>
          <w:sz w:val="24"/>
          <w:szCs w:val="24"/>
        </w:rPr>
        <w:t xml:space="preserve">Data Collection Form </w:t>
      </w:r>
    </w:p>
    <w:p w14:paraId="3FE435BC" w14:textId="23230E0B" w:rsidR="004E4B67" w:rsidRPr="00BD2715" w:rsidRDefault="00A96F0B" w:rsidP="004E4B67">
      <w:pPr>
        <w:spacing w:before="0" w:after="0" w:line="240" w:lineRule="auto"/>
        <w:jc w:val="center"/>
        <w:rPr>
          <w:rFonts w:ascii="Futura LT" w:hAnsi="Futura LT" w:cstheme="minorHAnsi"/>
          <w:b/>
          <w:bCs/>
          <w:color w:val="000000" w:themeColor="text1"/>
          <w:sz w:val="22"/>
          <w:szCs w:val="22"/>
        </w:rPr>
      </w:pPr>
      <w:r w:rsidRPr="00BD2715">
        <w:rPr>
          <w:rFonts w:ascii="Futura LT" w:hAnsi="Futura LT" w:cstheme="minorHAnsi"/>
          <w:b/>
          <w:bCs/>
          <w:color w:val="000000" w:themeColor="text1"/>
          <w:sz w:val="22"/>
          <w:szCs w:val="22"/>
        </w:rPr>
        <w:t>Country</w:t>
      </w:r>
      <w:r w:rsidR="008021F2" w:rsidRPr="00BD2715">
        <w:rPr>
          <w:rFonts w:ascii="Futura LT" w:hAnsi="Futura LT" w:cstheme="minorHAnsi"/>
          <w:b/>
          <w:bCs/>
          <w:color w:val="000000" w:themeColor="text1"/>
          <w:sz w:val="22"/>
          <w:szCs w:val="22"/>
        </w:rPr>
        <w:t xml:space="preserve"> specific sexual violence informa</w:t>
      </w:r>
      <w:bookmarkStart w:id="1" w:name="_Toc85527716"/>
      <w:bookmarkStart w:id="2" w:name="_Toc86155459"/>
      <w:bookmarkEnd w:id="0"/>
      <w:r w:rsidR="008021F2" w:rsidRPr="00BD2715">
        <w:rPr>
          <w:rFonts w:ascii="Futura LT" w:hAnsi="Futura LT" w:cstheme="minorHAnsi"/>
          <w:b/>
          <w:bCs/>
          <w:color w:val="000000" w:themeColor="text1"/>
          <w:sz w:val="22"/>
          <w:szCs w:val="22"/>
        </w:rPr>
        <w:t xml:space="preserve">tion </w:t>
      </w:r>
    </w:p>
    <w:p w14:paraId="7564BEA4" w14:textId="43C06A34" w:rsidR="004E4B67" w:rsidRDefault="004E4B67" w:rsidP="004E4B67">
      <w:pPr>
        <w:spacing w:before="0" w:after="0" w:line="240" w:lineRule="auto"/>
        <w:rPr>
          <w:rFonts w:ascii="Futura LT" w:hAnsi="Futura LT" w:cstheme="minorHAnsi"/>
          <w:b/>
          <w:bCs/>
          <w:color w:val="303030" w:themeColor="accent2"/>
          <w:sz w:val="22"/>
          <w:szCs w:val="22"/>
        </w:rPr>
      </w:pPr>
    </w:p>
    <w:p w14:paraId="47B72575" w14:textId="3FF016FE" w:rsidR="004E4B67" w:rsidRDefault="004E4B67" w:rsidP="003A5C0F">
      <w:pPr>
        <w:pStyle w:val="Paragraphedeliste"/>
        <w:numPr>
          <w:ilvl w:val="0"/>
          <w:numId w:val="8"/>
        </w:numPr>
      </w:pPr>
      <w:r w:rsidRPr="00C04995">
        <w:rPr>
          <w:b/>
          <w:bCs/>
        </w:rPr>
        <w:t>Template to be filled by</w:t>
      </w:r>
      <w:r w:rsidR="004024F5">
        <w:t xml:space="preserve">: Country </w:t>
      </w:r>
      <w:r w:rsidR="00AC51F4">
        <w:t xml:space="preserve">Focal </w:t>
      </w:r>
      <w:r w:rsidR="00EE1401">
        <w:t>P</w:t>
      </w:r>
      <w:r w:rsidR="00AC51F4">
        <w:t xml:space="preserve">oint on sexual violence </w:t>
      </w:r>
    </w:p>
    <w:p w14:paraId="1B33069E" w14:textId="0FCCA063" w:rsidR="004024F5" w:rsidRDefault="004024F5" w:rsidP="003A5C0F">
      <w:pPr>
        <w:pStyle w:val="Paragraphedeliste"/>
        <w:numPr>
          <w:ilvl w:val="0"/>
          <w:numId w:val="8"/>
        </w:numPr>
      </w:pPr>
      <w:r w:rsidRPr="00C04995">
        <w:rPr>
          <w:b/>
          <w:bCs/>
        </w:rPr>
        <w:t>Reviewed by</w:t>
      </w:r>
      <w:r>
        <w:t>: Regional Focal point</w:t>
      </w:r>
      <w:r w:rsidR="00EE1401">
        <w:t xml:space="preserve"> on sexual violence </w:t>
      </w:r>
    </w:p>
    <w:p w14:paraId="14B91F9E" w14:textId="0C26C883" w:rsidR="00AC51F4" w:rsidRDefault="00C04995" w:rsidP="003A5C0F">
      <w:pPr>
        <w:pStyle w:val="Paragraphedeliste"/>
        <w:numPr>
          <w:ilvl w:val="0"/>
          <w:numId w:val="8"/>
        </w:numPr>
      </w:pPr>
      <w:r>
        <w:rPr>
          <w:b/>
          <w:bCs/>
        </w:rPr>
        <w:t>Final version s</w:t>
      </w:r>
      <w:r w:rsidR="00AC51F4" w:rsidRPr="00C04995">
        <w:rPr>
          <w:b/>
          <w:bCs/>
        </w:rPr>
        <w:t>ent to</w:t>
      </w:r>
      <w:r w:rsidR="00AC51F4">
        <w:t xml:space="preserve">: </w:t>
      </w:r>
      <w:r>
        <w:t xml:space="preserve">Consultant + </w:t>
      </w:r>
      <w:r w:rsidR="00AC51F4">
        <w:t xml:space="preserve">Volunteer Mobilisation Officer </w:t>
      </w:r>
      <w:r>
        <w:t xml:space="preserve">– health and security lead </w:t>
      </w:r>
    </w:p>
    <w:p w14:paraId="3C84C84D" w14:textId="4E9D8C88" w:rsidR="004E4B67" w:rsidRPr="004E4B67" w:rsidRDefault="004E4B67" w:rsidP="003A5C0F">
      <w:pPr>
        <w:pStyle w:val="Paragraphedeliste"/>
        <w:numPr>
          <w:ilvl w:val="0"/>
          <w:numId w:val="8"/>
        </w:numPr>
      </w:pPr>
      <w:r>
        <w:t xml:space="preserve">Please refer to the </w:t>
      </w:r>
      <w:r w:rsidR="004024F5">
        <w:t xml:space="preserve">Country specific violence information guide for more details on every section </w:t>
      </w:r>
    </w:p>
    <w:p w14:paraId="29EBAE2E" w14:textId="33C49B63" w:rsidR="00A96F0B" w:rsidRPr="00DA62CE" w:rsidRDefault="00DA62CE" w:rsidP="004E4B67">
      <w:pPr>
        <w:pStyle w:val="Titre3"/>
        <w:numPr>
          <w:ilvl w:val="0"/>
          <w:numId w:val="6"/>
        </w:numPr>
        <w:rPr>
          <w:b/>
          <w:bCs/>
          <w:color w:val="auto"/>
          <w:sz w:val="22"/>
          <w:szCs w:val="22"/>
        </w:rPr>
      </w:pPr>
      <w:r w:rsidRPr="00DA62CE">
        <w:rPr>
          <w:b/>
          <w:bCs/>
          <w:caps w:val="0"/>
          <w:color w:val="auto"/>
          <w:sz w:val="22"/>
          <w:szCs w:val="22"/>
        </w:rPr>
        <w:t xml:space="preserve">Steps to take </w:t>
      </w:r>
    </w:p>
    <w:p w14:paraId="303606D0" w14:textId="2AFE21F4" w:rsidR="00A96F0B" w:rsidRDefault="00A96F0B" w:rsidP="00F86EDB">
      <w:pPr>
        <w:spacing w:before="0" w:after="0" w:line="240" w:lineRule="auto"/>
        <w:rPr>
          <w:rFonts w:cstheme="minorHAnsi"/>
          <w:sz w:val="22"/>
          <w:szCs w:val="22"/>
        </w:rPr>
      </w:pPr>
      <w:bookmarkStart w:id="3" w:name="_Toc85527717"/>
      <w:bookmarkStart w:id="4" w:name="_Toc86155460"/>
      <w:bookmarkEnd w:id="1"/>
      <w:bookmarkEnd w:id="2"/>
    </w:p>
    <w:p w14:paraId="1580FE83" w14:textId="77777777" w:rsidR="008C58F8" w:rsidRDefault="008C58F8" w:rsidP="006A32D8">
      <w:pPr>
        <w:ind w:left="360"/>
      </w:pPr>
      <w:r>
        <w:t xml:space="preserve">Take as much space as needed to </w:t>
      </w:r>
      <w:r w:rsidRPr="00CE708C">
        <w:rPr>
          <w:u w:val="single"/>
        </w:rPr>
        <w:t>clearly lay out all options available</w:t>
      </w:r>
      <w:r>
        <w:t xml:space="preserve"> to the survivor following an incident. This section should be completed in as much detail as possible and in clear step-by-step language so that the survivor can make the most informed decision possible in an instance of sexual violence, a survivor has had their agency taken from them.  Providing as much detail as possible will empower them to make informed choices on their own behalf.  </w:t>
      </w:r>
    </w:p>
    <w:p w14:paraId="10B0A45C" w14:textId="77777777" w:rsidR="008C58F8" w:rsidRDefault="008C58F8" w:rsidP="008C58F8">
      <w:pPr>
        <w:ind w:left="360"/>
      </w:pPr>
      <w:r>
        <w:t xml:space="preserve">Your can refer yourself to </w:t>
      </w:r>
      <w:r w:rsidRPr="002C569F">
        <w:t xml:space="preserve">the </w:t>
      </w:r>
      <w:hyperlink r:id="rId13" w:history="1">
        <w:r w:rsidRPr="00445D83">
          <w:rPr>
            <w:rStyle w:val="Lienhypertexte"/>
            <w:color w:val="AB1D60" w:themeColor="accent4"/>
          </w:rPr>
          <w:t>Survivor self-help tip sheet</w:t>
        </w:r>
      </w:hyperlink>
      <w:r w:rsidRPr="002C569F">
        <w:t xml:space="preserve"> (p.3) to</w:t>
      </w:r>
      <w:r>
        <w:t xml:space="preserve"> start laying out </w:t>
      </w:r>
      <w:r w:rsidRPr="0077299C">
        <w:rPr>
          <w:u w:val="single"/>
        </w:rPr>
        <w:t>what processes and options exist in your country</w:t>
      </w:r>
      <w:r>
        <w:t xml:space="preserve"> for sexual violence survivors </w:t>
      </w:r>
      <w:r w:rsidRPr="00934AA1">
        <w:t xml:space="preserve">to consider getting </w:t>
      </w:r>
      <w:r w:rsidRPr="00934AA1">
        <w:rPr>
          <w:u w:val="single"/>
        </w:rPr>
        <w:t>the practical and emotional support</w:t>
      </w:r>
      <w:r w:rsidRPr="00934AA1">
        <w:t xml:space="preserve"> </w:t>
      </w:r>
      <w:r>
        <w:t xml:space="preserve">they may need. </w:t>
      </w:r>
    </w:p>
    <w:tbl>
      <w:tblPr>
        <w:tblStyle w:val="TableauGrille1Clair-Accentuation1"/>
        <w:tblW w:w="10187" w:type="dxa"/>
        <w:tblInd w:w="279" w:type="dxa"/>
        <w:tblLook w:val="04A0" w:firstRow="1" w:lastRow="0" w:firstColumn="1" w:lastColumn="0" w:noHBand="0" w:noVBand="1"/>
      </w:tblPr>
      <w:tblGrid>
        <w:gridCol w:w="992"/>
        <w:gridCol w:w="5340"/>
        <w:gridCol w:w="3855"/>
      </w:tblGrid>
      <w:tr w:rsidR="00F86EDB" w14:paraId="7ACA6726" w14:textId="77777777" w:rsidTr="6D6C45D3">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92" w:type="dxa"/>
            <w:shd w:val="clear" w:color="auto" w:fill="F3911F" w:themeFill="accent1"/>
          </w:tcPr>
          <w:p w14:paraId="178C0475" w14:textId="77777777" w:rsidR="00F86EDB" w:rsidRPr="00EB2B77" w:rsidRDefault="00F86EDB" w:rsidP="006A32D8">
            <w:pPr>
              <w:rPr>
                <w:color w:val="FFFFFF" w:themeColor="background1"/>
              </w:rPr>
            </w:pPr>
            <w:r w:rsidRPr="00EB2B77">
              <w:rPr>
                <w:color w:val="FFFFFF" w:themeColor="background1"/>
              </w:rPr>
              <w:t>STEPS</w:t>
            </w:r>
          </w:p>
        </w:tc>
        <w:tc>
          <w:tcPr>
            <w:tcW w:w="5340" w:type="dxa"/>
            <w:shd w:val="clear" w:color="auto" w:fill="F3911F" w:themeFill="accent1"/>
          </w:tcPr>
          <w:p w14:paraId="7193B153" w14:textId="77777777" w:rsidR="00F86EDB" w:rsidRPr="00EB2B77" w:rsidRDefault="00F86EDB" w:rsidP="006A32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 xml:space="preserve">WHAT ? WHERE ? HOW ? </w:t>
            </w:r>
          </w:p>
        </w:tc>
        <w:tc>
          <w:tcPr>
            <w:tcW w:w="3855" w:type="dxa"/>
            <w:shd w:val="clear" w:color="auto" w:fill="F3911F" w:themeFill="accent1"/>
          </w:tcPr>
          <w:p w14:paraId="4A06BF87" w14:textId="77777777" w:rsidR="00F86EDB" w:rsidRPr="00EB2B77" w:rsidRDefault="00F86EDB" w:rsidP="006A32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DEPENDENCY</w:t>
            </w:r>
          </w:p>
          <w:p w14:paraId="7FEE79FA" w14:textId="77777777" w:rsidR="00F86EDB" w:rsidRPr="00EB2B77" w:rsidRDefault="00F86EDB" w:rsidP="006A32D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sz w:val="18"/>
                <w:szCs w:val="16"/>
              </w:rPr>
              <w:t xml:space="preserve"> (if certain steps are necessarily prior to others)</w:t>
            </w:r>
          </w:p>
        </w:tc>
      </w:tr>
      <w:tr w:rsidR="00F86EDB" w14:paraId="2AD544E9" w14:textId="77777777" w:rsidTr="6D6C45D3">
        <w:trPr>
          <w:trHeight w:val="365"/>
        </w:trPr>
        <w:tc>
          <w:tcPr>
            <w:cnfStyle w:val="001000000000" w:firstRow="0" w:lastRow="0" w:firstColumn="1" w:lastColumn="0" w:oddVBand="0" w:evenVBand="0" w:oddHBand="0" w:evenHBand="0" w:firstRowFirstColumn="0" w:firstRowLastColumn="0" w:lastRowFirstColumn="0" w:lastRowLastColumn="0"/>
            <w:tcW w:w="992" w:type="dxa"/>
          </w:tcPr>
          <w:p w14:paraId="41E41C68" w14:textId="77777777" w:rsidR="00F86EDB" w:rsidRPr="00114476" w:rsidRDefault="00F86EDB" w:rsidP="006A32D8">
            <w:pPr>
              <w:rPr>
                <w:b w:val="0"/>
                <w:bCs w:val="0"/>
              </w:rPr>
            </w:pPr>
            <w:r w:rsidRPr="00114476">
              <w:rPr>
                <w:b w:val="0"/>
                <w:bCs w:val="0"/>
              </w:rPr>
              <w:t>1</w:t>
            </w:r>
          </w:p>
        </w:tc>
        <w:tc>
          <w:tcPr>
            <w:tcW w:w="5340" w:type="dxa"/>
          </w:tcPr>
          <w:p w14:paraId="6722A882" w14:textId="77777777" w:rsidR="00F86EDB" w:rsidRDefault="00F86EDB" w:rsidP="006A32D8">
            <w:pPr>
              <w:cnfStyle w:val="000000000000" w:firstRow="0" w:lastRow="0" w:firstColumn="0" w:lastColumn="0" w:oddVBand="0" w:evenVBand="0" w:oddHBand="0" w:evenHBand="0" w:firstRowFirstColumn="0" w:firstRowLastColumn="0" w:lastRowFirstColumn="0" w:lastRowLastColumn="0"/>
            </w:pPr>
            <w:proofErr w:type="spellStart"/>
            <w:r>
              <w:t>e.i</w:t>
            </w:r>
            <w:proofErr w:type="spellEnd"/>
            <w:r>
              <w:t xml:space="preserve"> </w:t>
            </w:r>
            <w:r w:rsidRPr="00D8652C">
              <w:rPr>
                <w:i/>
                <w:iCs/>
              </w:rPr>
              <w:t>Your safety is a priority. Consider whether or not you are in a safe place? If you are not feeling safe, it is important to reach out to someone you trust at Crossroads for support. You do not have to go through this alone. Crossroads staff have received a base level of training to help you receive the support you need.</w:t>
            </w:r>
          </w:p>
        </w:tc>
        <w:tc>
          <w:tcPr>
            <w:tcW w:w="3855" w:type="dxa"/>
          </w:tcPr>
          <w:p w14:paraId="37A75E31" w14:textId="7E6FBB57" w:rsidR="00F86EDB" w:rsidRDefault="00F86EDB"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86EDB" w:rsidRPr="005E278A" w14:paraId="1C318558" w14:textId="77777777" w:rsidTr="6D6C45D3">
        <w:trPr>
          <w:trHeight w:val="380"/>
        </w:trPr>
        <w:tc>
          <w:tcPr>
            <w:cnfStyle w:val="001000000000" w:firstRow="0" w:lastRow="0" w:firstColumn="1" w:lastColumn="0" w:oddVBand="0" w:evenVBand="0" w:oddHBand="0" w:evenHBand="0" w:firstRowFirstColumn="0" w:firstRowLastColumn="0" w:lastRowFirstColumn="0" w:lastRowLastColumn="0"/>
            <w:tcW w:w="992" w:type="dxa"/>
          </w:tcPr>
          <w:p w14:paraId="52C16095" w14:textId="77777777" w:rsidR="00F86EDB" w:rsidRPr="00114476" w:rsidRDefault="00F86EDB" w:rsidP="006A32D8">
            <w:pPr>
              <w:rPr>
                <w:b w:val="0"/>
                <w:bCs w:val="0"/>
              </w:rPr>
            </w:pPr>
            <w:r w:rsidRPr="00114476">
              <w:rPr>
                <w:b w:val="0"/>
                <w:bCs w:val="0"/>
              </w:rPr>
              <w:t>2</w:t>
            </w:r>
          </w:p>
        </w:tc>
        <w:tc>
          <w:tcPr>
            <w:tcW w:w="5340" w:type="dxa"/>
          </w:tcPr>
          <w:p w14:paraId="5FA307F9" w14:textId="77777777" w:rsidR="00F86EDB" w:rsidRPr="00277644" w:rsidRDefault="00F86EDB" w:rsidP="006A32D8">
            <w:pPr>
              <w:cnfStyle w:val="000000000000" w:firstRow="0" w:lastRow="0" w:firstColumn="0" w:lastColumn="0" w:oddVBand="0" w:evenVBand="0" w:oddHBand="0" w:evenHBand="0" w:firstRowFirstColumn="0" w:firstRowLastColumn="0" w:lastRowFirstColumn="0" w:lastRowLastColumn="0"/>
              <w:rPr>
                <w:i/>
                <w:iCs/>
              </w:rPr>
            </w:pPr>
            <w:proofErr w:type="spellStart"/>
            <w:r w:rsidRPr="00277644">
              <w:rPr>
                <w:i/>
                <w:iCs/>
              </w:rPr>
              <w:t>e.i</w:t>
            </w:r>
            <w:proofErr w:type="spellEnd"/>
            <w:r w:rsidRPr="00277644">
              <w:rPr>
                <w:i/>
                <w:iCs/>
              </w:rPr>
              <w:t xml:space="preserve"> Contact local authorities to report incident. You will need to fill a report and go get authorisation at local police station to receive medical care</w:t>
            </w:r>
          </w:p>
        </w:tc>
        <w:tc>
          <w:tcPr>
            <w:tcW w:w="3855" w:type="dxa"/>
          </w:tcPr>
          <w:p w14:paraId="0C75BF1D" w14:textId="1F72F0F1" w:rsidR="00F86EDB" w:rsidRPr="005E278A" w:rsidRDefault="00F86EDB" w:rsidP="6D6C45D3">
            <w:pPr>
              <w:cnfStyle w:val="000000000000" w:firstRow="0" w:lastRow="0" w:firstColumn="0" w:lastColumn="0" w:oddVBand="0" w:evenVBand="0" w:oddHBand="0" w:evenHBand="0" w:firstRowFirstColumn="0" w:firstRowLastColumn="0" w:lastRowFirstColumn="0" w:lastRowLastColumn="0"/>
              <w:rPr>
                <w:rFonts w:ascii="Calibri" w:hAnsi="Calibri"/>
                <w:i/>
                <w:iCs/>
              </w:rPr>
            </w:pPr>
          </w:p>
        </w:tc>
      </w:tr>
      <w:tr w:rsidR="00F86EDB" w14:paraId="6974D91B" w14:textId="77777777" w:rsidTr="6D6C45D3">
        <w:trPr>
          <w:trHeight w:val="365"/>
        </w:trPr>
        <w:tc>
          <w:tcPr>
            <w:cnfStyle w:val="001000000000" w:firstRow="0" w:lastRow="0" w:firstColumn="1" w:lastColumn="0" w:oddVBand="0" w:evenVBand="0" w:oddHBand="0" w:evenHBand="0" w:firstRowFirstColumn="0" w:firstRowLastColumn="0" w:lastRowFirstColumn="0" w:lastRowLastColumn="0"/>
            <w:tcW w:w="992" w:type="dxa"/>
          </w:tcPr>
          <w:p w14:paraId="32D53139" w14:textId="77777777" w:rsidR="00F86EDB" w:rsidRPr="00114476" w:rsidRDefault="00F86EDB" w:rsidP="006A32D8">
            <w:pPr>
              <w:rPr>
                <w:b w:val="0"/>
                <w:bCs w:val="0"/>
              </w:rPr>
            </w:pPr>
            <w:r w:rsidRPr="00114476">
              <w:rPr>
                <w:b w:val="0"/>
                <w:bCs w:val="0"/>
              </w:rPr>
              <w:t>3</w:t>
            </w:r>
          </w:p>
        </w:tc>
        <w:tc>
          <w:tcPr>
            <w:tcW w:w="5340" w:type="dxa"/>
          </w:tcPr>
          <w:p w14:paraId="37CE30A6" w14:textId="77777777" w:rsidR="00F86EDB" w:rsidRDefault="00F86EDB" w:rsidP="006A32D8">
            <w:pPr>
              <w:cnfStyle w:val="000000000000" w:firstRow="0" w:lastRow="0" w:firstColumn="0" w:lastColumn="0" w:oddVBand="0" w:evenVBand="0" w:oddHBand="0" w:evenHBand="0" w:firstRowFirstColumn="0" w:firstRowLastColumn="0" w:lastRowFirstColumn="0" w:lastRowLastColumn="0"/>
            </w:pPr>
            <w:proofErr w:type="spellStart"/>
            <w:r>
              <w:t>e.i</w:t>
            </w:r>
            <w:proofErr w:type="spellEnd"/>
            <w:r>
              <w:t xml:space="preserve"> </w:t>
            </w:r>
            <w:r w:rsidRPr="0093477E">
              <w:rPr>
                <w:i/>
                <w:iCs/>
              </w:rPr>
              <w:t>Seek medical attention to treat any possible injuries and to check for injuries you may not be able to see</w:t>
            </w:r>
          </w:p>
        </w:tc>
        <w:tc>
          <w:tcPr>
            <w:tcW w:w="3855" w:type="dxa"/>
          </w:tcPr>
          <w:p w14:paraId="753DF2D4" w14:textId="2B02F9FB" w:rsidR="00F86EDB" w:rsidRDefault="00FD0053" w:rsidP="006A32D8">
            <w:pPr>
              <w:cnfStyle w:val="000000000000" w:firstRow="0" w:lastRow="0" w:firstColumn="0" w:lastColumn="0" w:oddVBand="0" w:evenVBand="0" w:oddHBand="0" w:evenHBand="0" w:firstRowFirstColumn="0" w:firstRowLastColumn="0" w:lastRowFirstColumn="0" w:lastRowLastColumn="0"/>
            </w:pPr>
            <w:proofErr w:type="spellStart"/>
            <w:r w:rsidRPr="6D6C45D3">
              <w:rPr>
                <w:i/>
                <w:iCs/>
              </w:rPr>
              <w:t>e.i</w:t>
            </w:r>
            <w:proofErr w:type="spellEnd"/>
            <w:r w:rsidRPr="6D6C45D3">
              <w:rPr>
                <w:i/>
                <w:iCs/>
              </w:rPr>
              <w:t xml:space="preserve"> Step 2 mandatory to move on to step 3</w:t>
            </w:r>
          </w:p>
          <w:p w14:paraId="7FD19F9A" w14:textId="77D7A7BA" w:rsidR="00F86EDB" w:rsidRDefault="4E259B4A" w:rsidP="6D6C45D3">
            <w:pPr>
              <w:cnfStyle w:val="000000000000" w:firstRow="0" w:lastRow="0" w:firstColumn="0" w:lastColumn="0" w:oddVBand="0" w:evenVBand="0" w:oddHBand="0" w:evenHBand="0" w:firstRowFirstColumn="0" w:firstRowLastColumn="0" w:lastRowFirstColumn="0" w:lastRowLastColumn="0"/>
              <w:rPr>
                <w:rFonts w:ascii="Calibri" w:hAnsi="Calibri"/>
                <w:i/>
                <w:iCs/>
              </w:rPr>
            </w:pPr>
            <w:r w:rsidRPr="6D6C45D3">
              <w:rPr>
                <w:rFonts w:ascii="Calibri" w:hAnsi="Calibri"/>
                <w:i/>
                <w:iCs/>
              </w:rPr>
              <w:t>Go to a medical or health facility of your choice to report the incident.</w:t>
            </w:r>
            <w:r w:rsidR="7B1C2357" w:rsidRPr="6D6C45D3">
              <w:rPr>
                <w:rFonts w:ascii="Calibri" w:hAnsi="Calibri"/>
                <w:i/>
                <w:iCs/>
              </w:rPr>
              <w:t xml:space="preserve"> </w:t>
            </w:r>
          </w:p>
          <w:p w14:paraId="3B872B43" w14:textId="6092691F" w:rsidR="00F86EDB" w:rsidRDefault="7B1C2357" w:rsidP="6D6C45D3">
            <w:pPr>
              <w:cnfStyle w:val="000000000000" w:firstRow="0" w:lastRow="0" w:firstColumn="0" w:lastColumn="0" w:oddVBand="0" w:evenVBand="0" w:oddHBand="0" w:evenHBand="0" w:firstRowFirstColumn="0" w:firstRowLastColumn="0" w:lastRowFirstColumn="0" w:lastRowLastColumn="0"/>
              <w:rPr>
                <w:rFonts w:ascii="Calibri" w:hAnsi="Calibri"/>
                <w:i/>
                <w:iCs/>
              </w:rPr>
            </w:pPr>
            <w:r w:rsidRPr="6D6C45D3">
              <w:rPr>
                <w:rFonts w:ascii="Calibri" w:hAnsi="Calibri"/>
                <w:i/>
                <w:iCs/>
              </w:rPr>
              <w:t>Present the filled police report /form to the medical doctor</w:t>
            </w:r>
            <w:r w:rsidR="7CD1250E" w:rsidRPr="6D6C45D3">
              <w:rPr>
                <w:rFonts w:ascii="Calibri" w:hAnsi="Calibri"/>
                <w:i/>
                <w:iCs/>
              </w:rPr>
              <w:t xml:space="preserve"> responsible for you. This </w:t>
            </w:r>
            <w:r w:rsidR="7CD1250E" w:rsidRPr="6D6C45D3">
              <w:rPr>
                <w:rFonts w:ascii="Calibri" w:hAnsi="Calibri"/>
                <w:i/>
                <w:iCs/>
              </w:rPr>
              <w:lastRenderedPageBreak/>
              <w:t xml:space="preserve">letter authorizes him to examine your body and </w:t>
            </w:r>
            <w:r w:rsidR="000B8CCE" w:rsidRPr="6D6C45D3">
              <w:rPr>
                <w:rFonts w:ascii="Calibri" w:hAnsi="Calibri"/>
                <w:i/>
                <w:iCs/>
              </w:rPr>
              <w:t>write a report about findings.</w:t>
            </w:r>
          </w:p>
          <w:p w14:paraId="320FF226" w14:textId="29A8DA74" w:rsidR="00F86EDB" w:rsidRDefault="73FDD785" w:rsidP="6D6C45D3">
            <w:pPr>
              <w:cnfStyle w:val="000000000000" w:firstRow="0" w:lastRow="0" w:firstColumn="0" w:lastColumn="0" w:oddVBand="0" w:evenVBand="0" w:oddHBand="0" w:evenHBand="0" w:firstRowFirstColumn="0" w:firstRowLastColumn="0" w:lastRowFirstColumn="0" w:lastRowLastColumn="0"/>
              <w:rPr>
                <w:rFonts w:ascii="Calibri" w:hAnsi="Calibri"/>
                <w:i/>
                <w:iCs/>
              </w:rPr>
            </w:pPr>
            <w:r w:rsidRPr="6D6C45D3">
              <w:rPr>
                <w:rFonts w:ascii="Calibri" w:hAnsi="Calibri"/>
                <w:i/>
                <w:iCs/>
              </w:rPr>
              <w:t xml:space="preserve">Send back </w:t>
            </w:r>
            <w:r w:rsidR="2566C745" w:rsidRPr="6D6C45D3">
              <w:rPr>
                <w:rFonts w:ascii="Calibri" w:hAnsi="Calibri"/>
                <w:i/>
                <w:iCs/>
              </w:rPr>
              <w:t>medical report</w:t>
            </w:r>
            <w:r w:rsidR="420395AB" w:rsidRPr="6D6C45D3">
              <w:rPr>
                <w:rFonts w:ascii="Calibri" w:hAnsi="Calibri"/>
                <w:i/>
                <w:iCs/>
              </w:rPr>
              <w:t xml:space="preserve"> to the police station</w:t>
            </w:r>
            <w:r w:rsidR="279B340C" w:rsidRPr="6D6C45D3">
              <w:rPr>
                <w:rFonts w:ascii="Calibri" w:hAnsi="Calibri"/>
                <w:i/>
                <w:iCs/>
              </w:rPr>
              <w:t xml:space="preserve">, this provides </w:t>
            </w:r>
            <w:r w:rsidR="2C3C881D" w:rsidRPr="6D6C45D3">
              <w:rPr>
                <w:rFonts w:ascii="Calibri" w:hAnsi="Calibri"/>
                <w:i/>
                <w:iCs/>
              </w:rPr>
              <w:t xml:space="preserve">documented evidence of the trauma caused to the survivor's body </w:t>
            </w:r>
            <w:r w:rsidR="3D748A6F" w:rsidRPr="6D6C45D3">
              <w:rPr>
                <w:rFonts w:ascii="Calibri" w:hAnsi="Calibri"/>
                <w:i/>
                <w:iCs/>
              </w:rPr>
              <w:t>which letter can be use by the police or the lawyer to pursue for justice</w:t>
            </w:r>
            <w:r w:rsidR="6A56B871" w:rsidRPr="6D6C45D3">
              <w:rPr>
                <w:rFonts w:ascii="Calibri" w:hAnsi="Calibri"/>
                <w:i/>
                <w:iCs/>
              </w:rPr>
              <w:t>.</w:t>
            </w:r>
          </w:p>
          <w:p w14:paraId="7C2D1B14" w14:textId="7B2FD870" w:rsidR="00F86EDB" w:rsidRDefault="1BF0A5C6" w:rsidP="6D6C45D3">
            <w:pPr>
              <w:cnfStyle w:val="000000000000" w:firstRow="0" w:lastRow="0" w:firstColumn="0" w:lastColumn="0" w:oddVBand="0" w:evenVBand="0" w:oddHBand="0" w:evenHBand="0" w:firstRowFirstColumn="0" w:firstRowLastColumn="0" w:lastRowFirstColumn="0" w:lastRowLastColumn="0"/>
              <w:rPr>
                <w:rFonts w:ascii="Calibri" w:hAnsi="Calibri"/>
                <w:i/>
                <w:iCs/>
              </w:rPr>
            </w:pPr>
            <w:r w:rsidRPr="6D6C45D3">
              <w:rPr>
                <w:rFonts w:ascii="Calibri" w:hAnsi="Calibri"/>
                <w:i/>
                <w:iCs/>
              </w:rPr>
              <w:t xml:space="preserve">Seek </w:t>
            </w:r>
            <w:r w:rsidR="0F997206" w:rsidRPr="6D6C45D3">
              <w:rPr>
                <w:rFonts w:ascii="Calibri" w:hAnsi="Calibri"/>
                <w:i/>
                <w:iCs/>
              </w:rPr>
              <w:t>ps</w:t>
            </w:r>
            <w:r w:rsidRPr="6D6C45D3">
              <w:rPr>
                <w:rFonts w:ascii="Calibri" w:hAnsi="Calibri"/>
                <w:i/>
                <w:iCs/>
              </w:rPr>
              <w:t xml:space="preserve">ychosocial </w:t>
            </w:r>
            <w:r w:rsidR="7808B09F" w:rsidRPr="6D6C45D3">
              <w:rPr>
                <w:rFonts w:ascii="Calibri" w:hAnsi="Calibri"/>
                <w:i/>
                <w:iCs/>
              </w:rPr>
              <w:t>counselling</w:t>
            </w:r>
            <w:r w:rsidRPr="6D6C45D3">
              <w:rPr>
                <w:rFonts w:ascii="Calibri" w:hAnsi="Calibri"/>
                <w:i/>
                <w:iCs/>
              </w:rPr>
              <w:t xml:space="preserve"> at the health centre</w:t>
            </w:r>
            <w:r w:rsidR="4B122892" w:rsidRPr="6D6C45D3">
              <w:rPr>
                <w:rFonts w:ascii="Calibri" w:hAnsi="Calibri"/>
                <w:i/>
                <w:iCs/>
              </w:rPr>
              <w:t xml:space="preserve"> or </w:t>
            </w:r>
            <w:r w:rsidR="06BD6335" w:rsidRPr="6D6C45D3">
              <w:rPr>
                <w:rFonts w:ascii="Calibri" w:hAnsi="Calibri"/>
                <w:i/>
                <w:iCs/>
              </w:rPr>
              <w:t>if trauma or</w:t>
            </w:r>
            <w:r w:rsidR="6173AA98" w:rsidRPr="6D6C45D3">
              <w:rPr>
                <w:rFonts w:ascii="Calibri" w:hAnsi="Calibri"/>
                <w:i/>
                <w:iCs/>
              </w:rPr>
              <w:t xml:space="preserve"> you could be referred </w:t>
            </w:r>
            <w:r w:rsidR="6EA86FAC" w:rsidRPr="6D6C45D3">
              <w:rPr>
                <w:rFonts w:ascii="Calibri" w:hAnsi="Calibri"/>
                <w:i/>
                <w:iCs/>
              </w:rPr>
              <w:t>to a</w:t>
            </w:r>
            <w:r w:rsidR="4B122892" w:rsidRPr="6D6C45D3">
              <w:rPr>
                <w:rFonts w:ascii="Calibri" w:hAnsi="Calibri"/>
                <w:i/>
                <w:iCs/>
              </w:rPr>
              <w:t xml:space="preserve"> higher </w:t>
            </w:r>
            <w:r w:rsidR="4DFAE245" w:rsidRPr="6D6C45D3">
              <w:rPr>
                <w:rFonts w:ascii="Calibri" w:hAnsi="Calibri"/>
                <w:i/>
                <w:iCs/>
              </w:rPr>
              <w:t xml:space="preserve">facility if </w:t>
            </w:r>
            <w:r w:rsidR="4B122892" w:rsidRPr="6D6C45D3">
              <w:rPr>
                <w:rFonts w:ascii="Calibri" w:hAnsi="Calibri"/>
                <w:i/>
                <w:iCs/>
              </w:rPr>
              <w:t xml:space="preserve">trauma is </w:t>
            </w:r>
            <w:r w:rsidR="172DF326" w:rsidRPr="6D6C45D3">
              <w:rPr>
                <w:rFonts w:ascii="Calibri" w:hAnsi="Calibri"/>
                <w:i/>
                <w:iCs/>
              </w:rPr>
              <w:t>severe</w:t>
            </w:r>
            <w:r w:rsidR="44E3AC5F" w:rsidRPr="6D6C45D3">
              <w:rPr>
                <w:rFonts w:ascii="Calibri" w:hAnsi="Calibri"/>
                <w:i/>
                <w:iCs/>
              </w:rPr>
              <w:t>.</w:t>
            </w:r>
          </w:p>
        </w:tc>
      </w:tr>
      <w:tr w:rsidR="00F86EDB" w14:paraId="3346ED58" w14:textId="77777777" w:rsidTr="6D6C45D3">
        <w:trPr>
          <w:trHeight w:val="365"/>
        </w:trPr>
        <w:tc>
          <w:tcPr>
            <w:cnfStyle w:val="001000000000" w:firstRow="0" w:lastRow="0" w:firstColumn="1" w:lastColumn="0" w:oddVBand="0" w:evenVBand="0" w:oddHBand="0" w:evenHBand="0" w:firstRowFirstColumn="0" w:firstRowLastColumn="0" w:lastRowFirstColumn="0" w:lastRowLastColumn="0"/>
            <w:tcW w:w="992" w:type="dxa"/>
          </w:tcPr>
          <w:p w14:paraId="42B9D0FA" w14:textId="77777777" w:rsidR="00F86EDB" w:rsidRPr="00114476" w:rsidRDefault="00F86EDB" w:rsidP="006A32D8">
            <w:pPr>
              <w:rPr>
                <w:b w:val="0"/>
                <w:bCs w:val="0"/>
              </w:rPr>
            </w:pPr>
            <w:r w:rsidRPr="00114476">
              <w:rPr>
                <w:b w:val="0"/>
                <w:bCs w:val="0"/>
              </w:rPr>
              <w:lastRenderedPageBreak/>
              <w:t xml:space="preserve">(…) </w:t>
            </w:r>
          </w:p>
        </w:tc>
        <w:tc>
          <w:tcPr>
            <w:tcW w:w="5340" w:type="dxa"/>
          </w:tcPr>
          <w:p w14:paraId="6D92DD6F" w14:textId="77777777" w:rsidR="00F86EDB" w:rsidRDefault="00F86EDB" w:rsidP="006A32D8">
            <w:pPr>
              <w:cnfStyle w:val="000000000000" w:firstRow="0" w:lastRow="0" w:firstColumn="0" w:lastColumn="0" w:oddVBand="0" w:evenVBand="0" w:oddHBand="0" w:evenHBand="0" w:firstRowFirstColumn="0" w:firstRowLastColumn="0" w:lastRowFirstColumn="0" w:lastRowLastColumn="0"/>
            </w:pPr>
          </w:p>
        </w:tc>
        <w:tc>
          <w:tcPr>
            <w:tcW w:w="3855" w:type="dxa"/>
          </w:tcPr>
          <w:p w14:paraId="3645EAA1" w14:textId="77777777" w:rsidR="00F86EDB" w:rsidRDefault="00F86EDB" w:rsidP="006A32D8">
            <w:pPr>
              <w:cnfStyle w:val="000000000000" w:firstRow="0" w:lastRow="0" w:firstColumn="0" w:lastColumn="0" w:oddVBand="0" w:evenVBand="0" w:oddHBand="0" w:evenHBand="0" w:firstRowFirstColumn="0" w:firstRowLastColumn="0" w:lastRowFirstColumn="0" w:lastRowLastColumn="0"/>
            </w:pPr>
          </w:p>
        </w:tc>
      </w:tr>
    </w:tbl>
    <w:p w14:paraId="66500713" w14:textId="2183B6B9" w:rsidR="00F86EDB" w:rsidRDefault="00F86EDB" w:rsidP="002B61E4">
      <w:pPr>
        <w:spacing w:before="0" w:after="0" w:line="240" w:lineRule="auto"/>
        <w:rPr>
          <w:rFonts w:cstheme="minorHAnsi"/>
          <w:sz w:val="22"/>
          <w:szCs w:val="22"/>
        </w:rPr>
      </w:pPr>
    </w:p>
    <w:p w14:paraId="5505ADC0" w14:textId="5D6147E9" w:rsidR="009222B8" w:rsidRDefault="009222B8" w:rsidP="002B61E4">
      <w:pPr>
        <w:spacing w:before="0" w:after="0" w:line="240" w:lineRule="auto"/>
        <w:rPr>
          <w:rFonts w:cstheme="minorHAnsi"/>
          <w:sz w:val="22"/>
          <w:szCs w:val="22"/>
        </w:rPr>
      </w:pPr>
    </w:p>
    <w:p w14:paraId="7810A941" w14:textId="0CB59CEF" w:rsidR="009222B8" w:rsidRDefault="009222B8" w:rsidP="002B61E4">
      <w:pPr>
        <w:spacing w:before="0" w:after="0" w:line="240" w:lineRule="auto"/>
        <w:rPr>
          <w:rFonts w:cstheme="minorHAnsi"/>
          <w:sz w:val="22"/>
          <w:szCs w:val="22"/>
        </w:rPr>
      </w:pPr>
    </w:p>
    <w:p w14:paraId="74FAF3BB" w14:textId="7B00525B" w:rsidR="00722442" w:rsidRPr="00DA62CE" w:rsidRDefault="00DA62CE" w:rsidP="00E70194">
      <w:pPr>
        <w:pStyle w:val="Titre3"/>
        <w:numPr>
          <w:ilvl w:val="0"/>
          <w:numId w:val="6"/>
        </w:numPr>
        <w:rPr>
          <w:b/>
          <w:bCs/>
          <w:color w:val="auto"/>
          <w:sz w:val="22"/>
          <w:szCs w:val="22"/>
        </w:rPr>
      </w:pPr>
      <w:r w:rsidRPr="00DA62CE">
        <w:rPr>
          <w:b/>
          <w:bCs/>
          <w:caps w:val="0"/>
          <w:color w:val="auto"/>
          <w:sz w:val="22"/>
          <w:szCs w:val="22"/>
        </w:rPr>
        <w:t xml:space="preserve">Medical services </w:t>
      </w:r>
    </w:p>
    <w:p w14:paraId="6B55F391" w14:textId="5B6DF331" w:rsidR="00722442" w:rsidRDefault="00722442" w:rsidP="00722442">
      <w:pPr>
        <w:pStyle w:val="Paragraphedeliste"/>
        <w:spacing w:before="0" w:after="0" w:line="240" w:lineRule="auto"/>
        <w:rPr>
          <w:rFonts w:cstheme="minorHAnsi"/>
          <w:sz w:val="22"/>
          <w:szCs w:val="22"/>
        </w:rPr>
      </w:pPr>
    </w:p>
    <w:p w14:paraId="09FD4C17" w14:textId="77777777" w:rsidR="008E781E" w:rsidRPr="009C2B2B" w:rsidRDefault="008E781E" w:rsidP="006A32D8">
      <w:pPr>
        <w:ind w:left="720"/>
        <w:rPr>
          <w:i/>
          <w:iCs/>
        </w:rPr>
      </w:pPr>
      <w:r w:rsidRPr="4E13C473">
        <w:rPr>
          <w:i/>
          <w:iCs/>
        </w:rPr>
        <w:t xml:space="preserve">Please first refer </w:t>
      </w:r>
      <w:r w:rsidRPr="002C569F">
        <w:rPr>
          <w:i/>
          <w:iCs/>
        </w:rPr>
        <w:t xml:space="preserve">to the </w:t>
      </w:r>
      <w:hyperlink r:id="rId14" w:history="1">
        <w:r w:rsidRPr="00445D83">
          <w:rPr>
            <w:rStyle w:val="Lienhypertexte"/>
            <w:i/>
            <w:iCs/>
            <w:color w:val="AB1D60" w:themeColor="accent4"/>
          </w:rPr>
          <w:t>Immediate Medical Measures for Sexual Violence</w:t>
        </w:r>
      </w:hyperlink>
      <w:r w:rsidRPr="002C569F">
        <w:rPr>
          <w:i/>
          <w:iCs/>
        </w:rPr>
        <w:t xml:space="preserve"> document</w:t>
      </w:r>
      <w:r w:rsidRPr="4E13C473">
        <w:rPr>
          <w:i/>
          <w:iCs/>
        </w:rPr>
        <w:t xml:space="preserve"> to inform this section. It will provide detailed information about appropriate medical support for survivors.</w:t>
      </w:r>
    </w:p>
    <w:p w14:paraId="555CC79A" w14:textId="79193801" w:rsidR="008E781E" w:rsidRDefault="008E781E" w:rsidP="008E781E">
      <w:pPr>
        <w:ind w:left="720"/>
      </w:pPr>
      <w:r>
        <w:t xml:space="preserve">In this section, please highlight </w:t>
      </w:r>
      <w:r w:rsidR="003B3CFD" w:rsidRPr="003B3CFD">
        <w:t xml:space="preserve">how medication can be accessed and the associated costs </w:t>
      </w:r>
      <w:r>
        <w:t>of required hospital services which may include:</w:t>
      </w:r>
    </w:p>
    <w:tbl>
      <w:tblPr>
        <w:tblStyle w:val="TableauGrille2-Accentuation1"/>
        <w:tblW w:w="8740" w:type="dxa"/>
        <w:tblInd w:w="616" w:type="dxa"/>
        <w:tblLook w:val="04A0" w:firstRow="1" w:lastRow="0" w:firstColumn="1" w:lastColumn="0" w:noHBand="0" w:noVBand="1"/>
      </w:tblPr>
      <w:tblGrid>
        <w:gridCol w:w="1682"/>
        <w:gridCol w:w="5499"/>
        <w:gridCol w:w="1559"/>
      </w:tblGrid>
      <w:tr w:rsidR="000D074F" w:rsidRPr="0074608D" w14:paraId="1FB4293B" w14:textId="77777777" w:rsidTr="6D6C4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shd w:val="clear" w:color="auto" w:fill="F3911F" w:themeFill="accent1"/>
          </w:tcPr>
          <w:p w14:paraId="4012A53E" w14:textId="77777777" w:rsidR="000D074F" w:rsidRPr="008900C4" w:rsidRDefault="000D074F" w:rsidP="006A32D8">
            <w:pPr>
              <w:rPr>
                <w:color w:val="FFFFFF" w:themeColor="background1"/>
                <w:sz w:val="24"/>
                <w:szCs w:val="24"/>
              </w:rPr>
            </w:pPr>
            <w:r w:rsidRPr="008900C4">
              <w:rPr>
                <w:color w:val="FFFFFF" w:themeColor="background1"/>
                <w:sz w:val="24"/>
                <w:szCs w:val="24"/>
              </w:rPr>
              <w:t>Service</w:t>
            </w:r>
          </w:p>
        </w:tc>
        <w:tc>
          <w:tcPr>
            <w:tcW w:w="5499" w:type="dxa"/>
            <w:shd w:val="clear" w:color="auto" w:fill="F3911F" w:themeFill="accent1"/>
          </w:tcPr>
          <w:p w14:paraId="265A2387" w14:textId="77777777" w:rsidR="000D074F" w:rsidRPr="008900C4" w:rsidRDefault="000D074F" w:rsidP="006A32D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900C4">
              <w:rPr>
                <w:color w:val="FFFFFF" w:themeColor="background1"/>
                <w:sz w:val="24"/>
                <w:szCs w:val="24"/>
              </w:rPr>
              <w:t xml:space="preserve">Detail (what tests or material is available) </w:t>
            </w:r>
          </w:p>
        </w:tc>
        <w:tc>
          <w:tcPr>
            <w:tcW w:w="1559" w:type="dxa"/>
            <w:shd w:val="clear" w:color="auto" w:fill="F3911F" w:themeFill="accent1"/>
          </w:tcPr>
          <w:p w14:paraId="6B11AA03" w14:textId="33FB79CC" w:rsidR="000D074F" w:rsidRPr="008900C4" w:rsidRDefault="000D074F" w:rsidP="006A32D8">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8900C4">
              <w:rPr>
                <w:color w:val="FFFFFF" w:themeColor="background1"/>
                <w:sz w:val="24"/>
                <w:szCs w:val="24"/>
              </w:rPr>
              <w:t>Cost</w:t>
            </w:r>
          </w:p>
        </w:tc>
      </w:tr>
      <w:tr w:rsidR="000D074F" w14:paraId="36362BED"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14:paraId="5D9E84E3" w14:textId="5B224246" w:rsidR="000D074F" w:rsidRPr="0074608D" w:rsidRDefault="000D074F" w:rsidP="00823AF8">
            <w:pPr>
              <w:pStyle w:val="Paragraphedeliste"/>
              <w:numPr>
                <w:ilvl w:val="0"/>
                <w:numId w:val="3"/>
              </w:numPr>
              <w:spacing w:after="0" w:line="240" w:lineRule="auto"/>
            </w:pPr>
            <w:r w:rsidRPr="00DD477A">
              <w:t>A rape kit</w:t>
            </w:r>
          </w:p>
        </w:tc>
        <w:tc>
          <w:tcPr>
            <w:tcW w:w="5499" w:type="dxa"/>
          </w:tcPr>
          <w:p w14:paraId="255CEB1B" w14:textId="3CCDE8D4" w:rsidR="000D074F" w:rsidRDefault="000D074F" w:rsidP="006A32D8">
            <w:pPr>
              <w:cnfStyle w:val="000000100000" w:firstRow="0" w:lastRow="0" w:firstColumn="0" w:lastColumn="0" w:oddVBand="0" w:evenVBand="0" w:oddHBand="1" w:evenHBand="0" w:firstRowFirstColumn="0" w:firstRowLastColumn="0" w:lastRowFirstColumn="0" w:lastRowLastColumn="0"/>
            </w:pPr>
          </w:p>
        </w:tc>
        <w:tc>
          <w:tcPr>
            <w:tcW w:w="1559" w:type="dxa"/>
          </w:tcPr>
          <w:p w14:paraId="78B44133" w14:textId="6449D5A3" w:rsidR="000D074F" w:rsidRDefault="000D074F" w:rsidP="006A32D8">
            <w:pPr>
              <w:cnfStyle w:val="000000100000" w:firstRow="0" w:lastRow="0" w:firstColumn="0" w:lastColumn="0" w:oddVBand="0" w:evenVBand="0" w:oddHBand="1" w:evenHBand="0" w:firstRowFirstColumn="0" w:firstRowLastColumn="0" w:lastRowFirstColumn="0" w:lastRowLastColumn="0"/>
            </w:pPr>
          </w:p>
        </w:tc>
      </w:tr>
      <w:tr w:rsidR="000D074F" w14:paraId="4B1D64FD" w14:textId="77777777" w:rsidTr="6D6C45D3">
        <w:trPr>
          <w:trHeight w:val="326"/>
        </w:trPr>
        <w:tc>
          <w:tcPr>
            <w:cnfStyle w:val="001000000000" w:firstRow="0" w:lastRow="0" w:firstColumn="1" w:lastColumn="0" w:oddVBand="0" w:evenVBand="0" w:oddHBand="0" w:evenHBand="0" w:firstRowFirstColumn="0" w:firstRowLastColumn="0" w:lastRowFirstColumn="0" w:lastRowLastColumn="0"/>
            <w:tcW w:w="1682" w:type="dxa"/>
            <w:vMerge w:val="restart"/>
            <w:shd w:val="clear" w:color="auto" w:fill="FFFFFF" w:themeFill="background1"/>
          </w:tcPr>
          <w:p w14:paraId="573FFA3D" w14:textId="77777777" w:rsidR="000D074F" w:rsidRPr="0074608D" w:rsidRDefault="000D074F" w:rsidP="00823AF8">
            <w:pPr>
              <w:pStyle w:val="Paragraphedeliste"/>
              <w:numPr>
                <w:ilvl w:val="0"/>
                <w:numId w:val="3"/>
              </w:numPr>
              <w:spacing w:after="0" w:line="240" w:lineRule="auto"/>
            </w:pPr>
            <w:r w:rsidRPr="00DD477A">
              <w:t>Blood wor</w:t>
            </w:r>
            <w:r>
              <w:t>k</w:t>
            </w:r>
          </w:p>
        </w:tc>
        <w:tc>
          <w:tcPr>
            <w:tcW w:w="5499" w:type="dxa"/>
            <w:tcBorders>
              <w:bottom w:val="single" w:sz="4" w:space="0" w:color="FAD2A5" w:themeColor="accent1" w:themeTint="66"/>
            </w:tcBorders>
            <w:shd w:val="clear" w:color="auto" w:fill="FFFFFF" w:themeFill="background1"/>
          </w:tcPr>
          <w:p w14:paraId="7BF10F66" w14:textId="64BCDF43" w:rsidR="00BE7BF9" w:rsidRPr="004B3567" w:rsidRDefault="0B2E3AB2" w:rsidP="00BE7BF9">
            <w:pPr>
              <w:cnfStyle w:val="000000000000" w:firstRow="0" w:lastRow="0" w:firstColumn="0" w:lastColumn="0" w:oddVBand="0" w:evenVBand="0" w:oddHBand="0" w:evenHBand="0" w:firstRowFirstColumn="0" w:firstRowLastColumn="0" w:lastRowFirstColumn="0" w:lastRowLastColumn="0"/>
              <w:rPr>
                <w:rFonts w:ascii="Calibri" w:hAnsi="Calibri"/>
              </w:rPr>
            </w:pPr>
            <w:r w:rsidRPr="6D6C45D3">
              <w:rPr>
                <w:b/>
                <w:bCs/>
              </w:rPr>
              <w:t>Sexually transmitted infections (STIs</w:t>
            </w:r>
            <w:r w:rsidR="0231FB02">
              <w:t>):</w:t>
            </w:r>
            <w:r>
              <w:t xml:space="preserve"> </w:t>
            </w:r>
          </w:p>
          <w:p w14:paraId="4C6FD984" w14:textId="67A5038A" w:rsidR="000D074F" w:rsidRPr="004B3567" w:rsidRDefault="000D074F"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59" w:type="dxa"/>
            <w:tcBorders>
              <w:bottom w:val="single" w:sz="4" w:space="0" w:color="FAD2A5" w:themeColor="accent1" w:themeTint="66"/>
            </w:tcBorders>
            <w:shd w:val="clear" w:color="auto" w:fill="FFFFFF" w:themeFill="background1"/>
          </w:tcPr>
          <w:p w14:paraId="79F8713F" w14:textId="7F95A7FA" w:rsidR="000D074F" w:rsidRDefault="000D074F"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0D074F" w14:paraId="1B09ABDD" w14:textId="77777777" w:rsidTr="6D6C45D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82" w:type="dxa"/>
            <w:vMerge/>
          </w:tcPr>
          <w:p w14:paraId="41B8155A" w14:textId="77777777" w:rsidR="000D074F" w:rsidRPr="00DD477A" w:rsidRDefault="000D074F" w:rsidP="00823AF8">
            <w:pPr>
              <w:pStyle w:val="Paragraphedeliste"/>
              <w:numPr>
                <w:ilvl w:val="0"/>
                <w:numId w:val="3"/>
              </w:numPr>
              <w:spacing w:after="0" w:line="240" w:lineRule="auto"/>
            </w:pPr>
          </w:p>
        </w:tc>
        <w:tc>
          <w:tcPr>
            <w:tcW w:w="5499" w:type="dxa"/>
            <w:tcBorders>
              <w:top w:val="single" w:sz="4" w:space="0" w:color="FAD2A5" w:themeColor="accent1" w:themeTint="66"/>
            </w:tcBorders>
            <w:shd w:val="clear" w:color="auto" w:fill="FFFFFF" w:themeFill="background1"/>
          </w:tcPr>
          <w:p w14:paraId="62188B6D" w14:textId="5E4793F5" w:rsidR="00BE7BF9" w:rsidRPr="004B3567" w:rsidRDefault="4FFB748E" w:rsidP="00BE7BF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6D6C45D3">
              <w:rPr>
                <w:b/>
                <w:bCs/>
              </w:rPr>
              <w:t>HIV:</w:t>
            </w:r>
            <w:r w:rsidR="0B2E3AB2">
              <w:t xml:space="preserve"> </w:t>
            </w:r>
          </w:p>
          <w:p w14:paraId="4E17F68F" w14:textId="4269DE8A" w:rsidR="000D074F" w:rsidRPr="004B3567" w:rsidRDefault="000D074F" w:rsidP="6D6C45D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59" w:type="dxa"/>
            <w:tcBorders>
              <w:top w:val="single" w:sz="4" w:space="0" w:color="FAD2A5" w:themeColor="accent1" w:themeTint="66"/>
            </w:tcBorders>
            <w:shd w:val="clear" w:color="auto" w:fill="FFFFFF" w:themeFill="background1"/>
          </w:tcPr>
          <w:p w14:paraId="085AB620" w14:textId="2B5A12E4" w:rsidR="000D074F" w:rsidRDefault="000D074F" w:rsidP="006A32D8">
            <w:pPr>
              <w:cnfStyle w:val="000000100000" w:firstRow="0" w:lastRow="0" w:firstColumn="0" w:lastColumn="0" w:oddVBand="0" w:evenVBand="0" w:oddHBand="1" w:evenHBand="0" w:firstRowFirstColumn="0" w:firstRowLastColumn="0" w:lastRowFirstColumn="0" w:lastRowLastColumn="0"/>
            </w:pPr>
          </w:p>
        </w:tc>
      </w:tr>
      <w:tr w:rsidR="000D074F" w14:paraId="4B68C29E" w14:textId="77777777" w:rsidTr="6D6C45D3">
        <w:trPr>
          <w:trHeight w:val="413"/>
        </w:trPr>
        <w:tc>
          <w:tcPr>
            <w:cnfStyle w:val="001000000000" w:firstRow="0" w:lastRow="0" w:firstColumn="1" w:lastColumn="0" w:oddVBand="0" w:evenVBand="0" w:oddHBand="0" w:evenHBand="0" w:firstRowFirstColumn="0" w:firstRowLastColumn="0" w:lastRowFirstColumn="0" w:lastRowLastColumn="0"/>
            <w:tcW w:w="1682" w:type="dxa"/>
            <w:vMerge/>
          </w:tcPr>
          <w:p w14:paraId="5D1306A3" w14:textId="77777777" w:rsidR="000D074F" w:rsidRPr="00DD477A" w:rsidRDefault="000D074F" w:rsidP="00823AF8">
            <w:pPr>
              <w:pStyle w:val="Paragraphedeliste"/>
              <w:numPr>
                <w:ilvl w:val="0"/>
                <w:numId w:val="3"/>
              </w:numPr>
              <w:spacing w:after="0" w:line="240" w:lineRule="auto"/>
            </w:pPr>
          </w:p>
        </w:tc>
        <w:tc>
          <w:tcPr>
            <w:tcW w:w="5499" w:type="dxa"/>
            <w:tcBorders>
              <w:top w:val="single" w:sz="4" w:space="0" w:color="FAD2A5" w:themeColor="accent1" w:themeTint="66"/>
            </w:tcBorders>
            <w:shd w:val="clear" w:color="auto" w:fill="FFFFFF" w:themeFill="background1"/>
          </w:tcPr>
          <w:p w14:paraId="64BED632" w14:textId="1AFF5312" w:rsidR="00BE7BF9" w:rsidRPr="004B3567" w:rsidRDefault="54A8DD4F" w:rsidP="00BE7BF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bCs/>
              </w:rPr>
            </w:pPr>
            <w:r w:rsidRPr="6D6C45D3">
              <w:rPr>
                <w:b/>
                <w:bCs/>
              </w:rPr>
              <w:t>Others:</w:t>
            </w:r>
            <w:r w:rsidR="0B2E3AB2" w:rsidRPr="6D6C45D3">
              <w:rPr>
                <w:b/>
                <w:bCs/>
              </w:rPr>
              <w:t xml:space="preserve"> </w:t>
            </w:r>
          </w:p>
          <w:p w14:paraId="3DF294C0" w14:textId="7B040F84" w:rsidR="000D074F" w:rsidRPr="004B3567" w:rsidRDefault="000D074F" w:rsidP="6D6C45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b/>
                <w:bCs/>
              </w:rPr>
            </w:pPr>
          </w:p>
        </w:tc>
        <w:tc>
          <w:tcPr>
            <w:tcW w:w="1559" w:type="dxa"/>
            <w:tcBorders>
              <w:top w:val="single" w:sz="4" w:space="0" w:color="FAD2A5" w:themeColor="accent1" w:themeTint="66"/>
            </w:tcBorders>
            <w:shd w:val="clear" w:color="auto" w:fill="FFFFFF" w:themeFill="background1"/>
          </w:tcPr>
          <w:p w14:paraId="1E41550E" w14:textId="39936C0D" w:rsidR="000D074F" w:rsidRDefault="000D074F" w:rsidP="006A32D8">
            <w:pPr>
              <w:cnfStyle w:val="000000000000" w:firstRow="0" w:lastRow="0" w:firstColumn="0" w:lastColumn="0" w:oddVBand="0" w:evenVBand="0" w:oddHBand="0" w:evenHBand="0" w:firstRowFirstColumn="0" w:firstRowLastColumn="0" w:lastRowFirstColumn="0" w:lastRowLastColumn="0"/>
            </w:pPr>
          </w:p>
        </w:tc>
      </w:tr>
      <w:tr w:rsidR="000D074F" w:rsidRPr="00F339A7" w14:paraId="16BD21E9" w14:textId="77777777" w:rsidTr="6D6C45D3">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682" w:type="dxa"/>
            <w:vMerge w:val="restart"/>
          </w:tcPr>
          <w:p w14:paraId="0CFEFAA6" w14:textId="77777777" w:rsidR="000D074F" w:rsidRPr="0074608D" w:rsidRDefault="000D074F" w:rsidP="00823AF8">
            <w:pPr>
              <w:pStyle w:val="Paragraphedeliste"/>
              <w:numPr>
                <w:ilvl w:val="0"/>
                <w:numId w:val="3"/>
              </w:numPr>
              <w:spacing w:after="0" w:line="240" w:lineRule="auto"/>
            </w:pPr>
            <w:r w:rsidRPr="00DD477A">
              <w:t>Medications</w:t>
            </w:r>
          </w:p>
        </w:tc>
        <w:tc>
          <w:tcPr>
            <w:tcW w:w="5499" w:type="dxa"/>
            <w:tcBorders>
              <w:bottom w:val="single" w:sz="4" w:space="0" w:color="FAD2A5" w:themeColor="accent1" w:themeTint="66"/>
            </w:tcBorders>
          </w:tcPr>
          <w:p w14:paraId="03452865" w14:textId="33BE5059" w:rsidR="000D074F" w:rsidRDefault="0B2E3AB2" w:rsidP="6D6C45D3">
            <w:pPr>
              <w:cnfStyle w:val="000000100000" w:firstRow="0" w:lastRow="0" w:firstColumn="0" w:lastColumn="0" w:oddVBand="0" w:evenVBand="0" w:oddHBand="1" w:evenHBand="0" w:firstRowFirstColumn="0" w:firstRowLastColumn="0" w:lastRowFirstColumn="0" w:lastRowLastColumn="0"/>
              <w:rPr>
                <w:b/>
                <w:bCs/>
              </w:rPr>
            </w:pPr>
            <w:r w:rsidRPr="6D6C45D3">
              <w:rPr>
                <w:b/>
                <w:bCs/>
              </w:rPr>
              <w:t>PLAN B (emergency contraceptive</w:t>
            </w:r>
            <w:r w:rsidR="1FB50068" w:rsidRPr="6D6C45D3">
              <w:rPr>
                <w:b/>
                <w:bCs/>
              </w:rPr>
              <w:t>):</w:t>
            </w:r>
            <w:r w:rsidRPr="6D6C45D3">
              <w:rPr>
                <w:b/>
                <w:bCs/>
              </w:rPr>
              <w:t xml:space="preserve"> </w:t>
            </w:r>
          </w:p>
          <w:p w14:paraId="09D7B509" w14:textId="183BBC95" w:rsidR="0E7C9C4C" w:rsidRDefault="0E7C9C4C" w:rsidP="6D6C45D3">
            <w:pPr>
              <w:cnfStyle w:val="000000100000" w:firstRow="0" w:lastRow="0" w:firstColumn="0" w:lastColumn="0" w:oddVBand="0" w:evenVBand="0" w:oddHBand="1" w:evenHBand="0" w:firstRowFirstColumn="0" w:firstRowLastColumn="0" w:lastRowFirstColumn="0" w:lastRowLastColumn="0"/>
              <w:rPr>
                <w:rFonts w:ascii="Calibri" w:hAnsi="Calibri"/>
                <w:b/>
                <w:bCs/>
              </w:rPr>
            </w:pPr>
            <w:r w:rsidRPr="6D6C45D3">
              <w:rPr>
                <w:rFonts w:ascii="Calibri" w:hAnsi="Calibri"/>
                <w:b/>
                <w:bCs/>
              </w:rPr>
              <w:t xml:space="preserve">Lydia Tablets </w:t>
            </w:r>
          </w:p>
          <w:p w14:paraId="66F62E76" w14:textId="3DAD8536" w:rsidR="0BD49FC9" w:rsidRDefault="0BD49FC9" w:rsidP="6D6C45D3">
            <w:pPr>
              <w:cnfStyle w:val="000000100000" w:firstRow="0" w:lastRow="0" w:firstColumn="0" w:lastColumn="0" w:oddVBand="0" w:evenVBand="0" w:oddHBand="1" w:evenHBand="0" w:firstRowFirstColumn="0" w:firstRowLastColumn="0" w:lastRowFirstColumn="0" w:lastRowLastColumn="0"/>
              <w:rPr>
                <w:rFonts w:ascii="Calibri" w:hAnsi="Calibri"/>
                <w:b/>
                <w:bCs/>
              </w:rPr>
            </w:pPr>
            <w:r w:rsidRPr="6D6C45D3">
              <w:rPr>
                <w:rFonts w:ascii="Calibri" w:hAnsi="Calibri"/>
                <w:b/>
                <w:bCs/>
              </w:rPr>
              <w:t>Secure Tablets</w:t>
            </w:r>
          </w:p>
          <w:p w14:paraId="42CA4F5C" w14:textId="51FDE884" w:rsidR="4FD7B71A" w:rsidRDefault="4FD7B71A" w:rsidP="6D6C45D3">
            <w:pPr>
              <w:cnfStyle w:val="000000100000" w:firstRow="0" w:lastRow="0" w:firstColumn="0" w:lastColumn="0" w:oddVBand="0" w:evenVBand="0" w:oddHBand="1" w:evenHBand="0" w:firstRowFirstColumn="0" w:firstRowLastColumn="0" w:lastRowFirstColumn="0" w:lastRowLastColumn="0"/>
              <w:rPr>
                <w:rFonts w:ascii="Calibri" w:hAnsi="Calibri"/>
                <w:b/>
                <w:bCs/>
              </w:rPr>
            </w:pPr>
            <w:r w:rsidRPr="6D6C45D3">
              <w:rPr>
                <w:rFonts w:ascii="Calibri" w:hAnsi="Calibri"/>
                <w:b/>
                <w:bCs/>
              </w:rPr>
              <w:lastRenderedPageBreak/>
              <w:t xml:space="preserve">Antiretroviral drugs are free at government hospitals. It is also </w:t>
            </w:r>
            <w:r w:rsidR="4D2FBA97" w:rsidRPr="6D6C45D3">
              <w:rPr>
                <w:rFonts w:ascii="Calibri" w:hAnsi="Calibri"/>
                <w:b/>
                <w:bCs/>
              </w:rPr>
              <w:t>taking</w:t>
            </w:r>
            <w:r w:rsidRPr="6D6C45D3">
              <w:rPr>
                <w:rFonts w:ascii="Calibri" w:hAnsi="Calibri"/>
                <w:b/>
                <w:bCs/>
              </w:rPr>
              <w:t xml:space="preserve"> a long process to </w:t>
            </w:r>
            <w:r w:rsidR="3B7186AF" w:rsidRPr="6D6C45D3">
              <w:rPr>
                <w:rFonts w:ascii="Calibri" w:hAnsi="Calibri"/>
                <w:b/>
                <w:bCs/>
              </w:rPr>
              <w:t xml:space="preserve">obtain it. </w:t>
            </w:r>
          </w:p>
          <w:p w14:paraId="39468F1D" w14:textId="28B26F68" w:rsidR="6D6C45D3" w:rsidRDefault="6D6C45D3" w:rsidP="6D6C45D3">
            <w:pPr>
              <w:cnfStyle w:val="000000100000" w:firstRow="0" w:lastRow="0" w:firstColumn="0" w:lastColumn="0" w:oddVBand="0" w:evenVBand="0" w:oddHBand="1" w:evenHBand="0" w:firstRowFirstColumn="0" w:firstRowLastColumn="0" w:lastRowFirstColumn="0" w:lastRowLastColumn="0"/>
              <w:rPr>
                <w:rFonts w:ascii="Calibri" w:hAnsi="Calibri"/>
                <w:b/>
                <w:bCs/>
              </w:rPr>
            </w:pPr>
          </w:p>
          <w:p w14:paraId="0F2B57F4" w14:textId="77777777" w:rsidR="000D074F" w:rsidRPr="00F339A7" w:rsidRDefault="000D074F" w:rsidP="006A32D8">
            <w:pPr>
              <w:cnfStyle w:val="000000100000" w:firstRow="0" w:lastRow="0" w:firstColumn="0" w:lastColumn="0" w:oddVBand="0" w:evenVBand="0" w:oddHBand="1" w:evenHBand="0" w:firstRowFirstColumn="0" w:firstRowLastColumn="0" w:lastRowFirstColumn="0" w:lastRowLastColumn="0"/>
              <w:rPr>
                <w:b/>
                <w:bCs/>
                <w:szCs w:val="18"/>
              </w:rPr>
            </w:pPr>
            <w:r w:rsidRPr="002B1605">
              <w:rPr>
                <w:i/>
                <w:iCs/>
                <w:sz w:val="16"/>
                <w:szCs w:val="14"/>
              </w:rPr>
              <w:t xml:space="preserve">Some countries also do not have any form of Plan B because family planning is taboo so this is one more medication that people can travel with to be on the safe side. </w:t>
            </w:r>
            <w:r w:rsidRPr="002B1605">
              <w:rPr>
                <w:i/>
                <w:iCs/>
                <w:sz w:val="16"/>
                <w:szCs w:val="14"/>
                <w:highlight w:val="yellow"/>
              </w:rPr>
              <w:t>Please indicate if it’s the case</w:t>
            </w:r>
            <w:r w:rsidRPr="002B1605">
              <w:rPr>
                <w:i/>
                <w:iCs/>
                <w:sz w:val="16"/>
                <w:szCs w:val="14"/>
              </w:rPr>
              <w:t xml:space="preserve"> </w:t>
            </w:r>
          </w:p>
          <w:p w14:paraId="0CD9D408" w14:textId="77777777" w:rsidR="000D074F" w:rsidRPr="00F339A7" w:rsidRDefault="000D074F" w:rsidP="006A32D8">
            <w:pPr>
              <w:cnfStyle w:val="000000100000" w:firstRow="0" w:lastRow="0" w:firstColumn="0" w:lastColumn="0" w:oddVBand="0" w:evenVBand="0" w:oddHBand="1" w:evenHBand="0" w:firstRowFirstColumn="0" w:firstRowLastColumn="0" w:lastRowFirstColumn="0" w:lastRowLastColumn="0"/>
              <w:rPr>
                <w:b/>
                <w:bCs/>
                <w:szCs w:val="18"/>
              </w:rPr>
            </w:pPr>
          </w:p>
        </w:tc>
        <w:tc>
          <w:tcPr>
            <w:tcW w:w="1559" w:type="dxa"/>
            <w:tcBorders>
              <w:bottom w:val="single" w:sz="4" w:space="0" w:color="FAD2A5" w:themeColor="accent1" w:themeTint="66"/>
            </w:tcBorders>
          </w:tcPr>
          <w:p w14:paraId="1BA7FDB7" w14:textId="5E6F1CE0" w:rsidR="000D074F" w:rsidRPr="00F339A7" w:rsidRDefault="000D074F" w:rsidP="6D6C45D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D074F" w:rsidRPr="00745CF0" w14:paraId="12090773" w14:textId="77777777" w:rsidTr="6D6C45D3">
        <w:trPr>
          <w:trHeight w:val="651"/>
        </w:trPr>
        <w:tc>
          <w:tcPr>
            <w:cnfStyle w:val="001000000000" w:firstRow="0" w:lastRow="0" w:firstColumn="1" w:lastColumn="0" w:oddVBand="0" w:evenVBand="0" w:oddHBand="0" w:evenHBand="0" w:firstRowFirstColumn="0" w:firstRowLastColumn="0" w:lastRowFirstColumn="0" w:lastRowLastColumn="0"/>
            <w:tcW w:w="1682" w:type="dxa"/>
            <w:vMerge/>
          </w:tcPr>
          <w:p w14:paraId="70CAA59C" w14:textId="77777777" w:rsidR="000D074F" w:rsidRPr="00DD477A" w:rsidRDefault="000D074F" w:rsidP="00823AF8">
            <w:pPr>
              <w:pStyle w:val="Paragraphedeliste"/>
              <w:numPr>
                <w:ilvl w:val="0"/>
                <w:numId w:val="3"/>
              </w:numPr>
              <w:spacing w:after="0" w:line="240" w:lineRule="auto"/>
            </w:pPr>
          </w:p>
        </w:tc>
        <w:tc>
          <w:tcPr>
            <w:tcW w:w="5499" w:type="dxa"/>
            <w:tcBorders>
              <w:top w:val="single" w:sz="4" w:space="0" w:color="FAD2A5" w:themeColor="accent1" w:themeTint="66"/>
              <w:bottom w:val="single" w:sz="4" w:space="0" w:color="FAD2A5" w:themeColor="accent1" w:themeTint="66"/>
            </w:tcBorders>
            <w:shd w:val="clear" w:color="auto" w:fill="FCE8D2" w:themeFill="accent1" w:themeFillTint="33"/>
          </w:tcPr>
          <w:p w14:paraId="1F11240F" w14:textId="6AE7C8B5" w:rsidR="000D074F" w:rsidRPr="00A07418" w:rsidRDefault="0B2E3AB2" w:rsidP="00A07418">
            <w:pPr>
              <w:cnfStyle w:val="000000000000" w:firstRow="0" w:lastRow="0" w:firstColumn="0" w:lastColumn="0" w:oddVBand="0" w:evenVBand="0" w:oddHBand="0" w:evenHBand="0" w:firstRowFirstColumn="0" w:firstRowLastColumn="0" w:lastRowFirstColumn="0" w:lastRowLastColumn="0"/>
              <w:rPr>
                <w:b/>
                <w:bCs/>
                <w:lang w:val="fr-CA"/>
              </w:rPr>
            </w:pPr>
            <w:proofErr w:type="spellStart"/>
            <w:r w:rsidRPr="6D6C45D3">
              <w:rPr>
                <w:b/>
                <w:bCs/>
                <w:lang w:val="fr-CA"/>
              </w:rPr>
              <w:t>Antibiotics</w:t>
            </w:r>
            <w:proofErr w:type="spellEnd"/>
            <w:r w:rsidRPr="6D6C45D3">
              <w:rPr>
                <w:b/>
                <w:bCs/>
                <w:lang w:val="fr-CA"/>
              </w:rPr>
              <w:t> :</w:t>
            </w:r>
          </w:p>
        </w:tc>
        <w:tc>
          <w:tcPr>
            <w:tcW w:w="1559" w:type="dxa"/>
            <w:tcBorders>
              <w:top w:val="single" w:sz="4" w:space="0" w:color="FAD2A5" w:themeColor="accent1" w:themeTint="66"/>
              <w:bottom w:val="single" w:sz="4" w:space="0" w:color="FAD2A5" w:themeColor="accent1" w:themeTint="66"/>
            </w:tcBorders>
            <w:shd w:val="clear" w:color="auto" w:fill="FCE8D2" w:themeFill="accent1" w:themeFillTint="33"/>
          </w:tcPr>
          <w:p w14:paraId="6FA11755" w14:textId="67B3B1E3" w:rsidR="000D074F" w:rsidRPr="00BE7BF9" w:rsidRDefault="000D074F" w:rsidP="006A32D8">
            <w:pPr>
              <w:cnfStyle w:val="000000000000" w:firstRow="0" w:lastRow="0" w:firstColumn="0" w:lastColumn="0" w:oddVBand="0" w:evenVBand="0" w:oddHBand="0" w:evenHBand="0" w:firstRowFirstColumn="0" w:firstRowLastColumn="0" w:lastRowFirstColumn="0" w:lastRowLastColumn="0"/>
            </w:pPr>
          </w:p>
        </w:tc>
      </w:tr>
      <w:tr w:rsidR="000D074F" w:rsidRPr="00D715DE" w14:paraId="2EB25E75" w14:textId="77777777" w:rsidTr="6D6C45D3">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682" w:type="dxa"/>
            <w:vMerge/>
          </w:tcPr>
          <w:p w14:paraId="7F6F8C15" w14:textId="77777777" w:rsidR="000D074F" w:rsidRPr="00DD477A" w:rsidRDefault="000D074F" w:rsidP="00823AF8">
            <w:pPr>
              <w:pStyle w:val="Paragraphedeliste"/>
              <w:numPr>
                <w:ilvl w:val="0"/>
                <w:numId w:val="3"/>
              </w:numPr>
              <w:spacing w:after="0" w:line="240" w:lineRule="auto"/>
            </w:pPr>
          </w:p>
        </w:tc>
        <w:tc>
          <w:tcPr>
            <w:tcW w:w="5499" w:type="dxa"/>
            <w:tcBorders>
              <w:top w:val="single" w:sz="4" w:space="0" w:color="FAD2A5" w:themeColor="accent1" w:themeTint="66"/>
            </w:tcBorders>
          </w:tcPr>
          <w:p w14:paraId="3292F8E3" w14:textId="332B8DA6" w:rsidR="000D074F" w:rsidRPr="00C32229" w:rsidRDefault="0B2E3AB2" w:rsidP="00C32229">
            <w:pPr>
              <w:cnfStyle w:val="000000100000" w:firstRow="0" w:lastRow="0" w:firstColumn="0" w:lastColumn="0" w:oddVBand="0" w:evenVBand="0" w:oddHBand="1" w:evenHBand="0" w:firstRowFirstColumn="0" w:firstRowLastColumn="0" w:lastRowFirstColumn="0" w:lastRowLastColumn="0"/>
              <w:rPr>
                <w:b/>
                <w:bCs/>
              </w:rPr>
            </w:pPr>
            <w:r w:rsidRPr="00BE7BF9">
              <w:rPr>
                <w:b/>
                <w:bCs/>
              </w:rPr>
              <w:t>Post-</w:t>
            </w:r>
            <w:r w:rsidR="25DDA818" w:rsidRPr="00BE7BF9">
              <w:rPr>
                <w:b/>
                <w:bCs/>
              </w:rPr>
              <w:t>exposure</w:t>
            </w:r>
            <w:r w:rsidR="6C59134E" w:rsidRPr="00BE7BF9">
              <w:rPr>
                <w:b/>
                <w:bCs/>
              </w:rPr>
              <w:t xml:space="preserve"> </w:t>
            </w:r>
            <w:proofErr w:type="spellStart"/>
            <w:r w:rsidR="6B01F015" w:rsidRPr="00BE7BF9">
              <w:rPr>
                <w:b/>
                <w:bCs/>
              </w:rPr>
              <w:t>Prophylaxies</w:t>
            </w:r>
            <w:proofErr w:type="spellEnd"/>
            <w:r w:rsidRPr="00BE7BF9">
              <w:rPr>
                <w:b/>
                <w:bCs/>
              </w:rPr>
              <w:t xml:space="preserve"> for HIV :</w:t>
            </w:r>
          </w:p>
        </w:tc>
        <w:tc>
          <w:tcPr>
            <w:tcW w:w="1559" w:type="dxa"/>
            <w:tcBorders>
              <w:top w:val="single" w:sz="4" w:space="0" w:color="FAD2A5" w:themeColor="accent1" w:themeTint="66"/>
            </w:tcBorders>
          </w:tcPr>
          <w:p w14:paraId="4B62F734" w14:textId="73BC3C9C" w:rsidR="000D074F" w:rsidRPr="00D715DE" w:rsidRDefault="000D074F" w:rsidP="6D6C45D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D074F" w:rsidRPr="00D715DE" w14:paraId="70AA662A" w14:textId="77777777" w:rsidTr="6D6C45D3">
        <w:trPr>
          <w:trHeight w:val="1114"/>
        </w:trPr>
        <w:tc>
          <w:tcPr>
            <w:cnfStyle w:val="001000000000" w:firstRow="0" w:lastRow="0" w:firstColumn="1" w:lastColumn="0" w:oddVBand="0" w:evenVBand="0" w:oddHBand="0" w:evenHBand="0" w:firstRowFirstColumn="0" w:firstRowLastColumn="0" w:lastRowFirstColumn="0" w:lastRowLastColumn="0"/>
            <w:tcW w:w="1682" w:type="dxa"/>
            <w:vMerge/>
          </w:tcPr>
          <w:p w14:paraId="0BDE7CCF" w14:textId="77777777" w:rsidR="000D074F" w:rsidRPr="00DD477A" w:rsidRDefault="000D074F" w:rsidP="00823AF8">
            <w:pPr>
              <w:pStyle w:val="Paragraphedeliste"/>
              <w:numPr>
                <w:ilvl w:val="0"/>
                <w:numId w:val="3"/>
              </w:numPr>
              <w:spacing w:after="0" w:line="240" w:lineRule="auto"/>
            </w:pPr>
          </w:p>
        </w:tc>
        <w:tc>
          <w:tcPr>
            <w:tcW w:w="5499" w:type="dxa"/>
            <w:tcBorders>
              <w:top w:val="single" w:sz="4" w:space="0" w:color="FAD2A5" w:themeColor="accent1" w:themeTint="66"/>
            </w:tcBorders>
            <w:shd w:val="clear" w:color="auto" w:fill="FCE8D2" w:themeFill="accent1" w:themeFillTint="33"/>
          </w:tcPr>
          <w:p w14:paraId="7166BD8E" w14:textId="6DD842D5" w:rsidR="000D074F" w:rsidRPr="00BE7BF9" w:rsidRDefault="0B2E3AB2" w:rsidP="6D6C45D3">
            <w:pPr>
              <w:cnfStyle w:val="000000000000" w:firstRow="0" w:lastRow="0" w:firstColumn="0" w:lastColumn="0" w:oddVBand="0" w:evenVBand="0" w:oddHBand="0" w:evenHBand="0" w:firstRowFirstColumn="0" w:firstRowLastColumn="0" w:lastRowFirstColumn="0" w:lastRowLastColumn="0"/>
              <w:rPr>
                <w:b/>
                <w:bCs/>
              </w:rPr>
            </w:pPr>
            <w:r w:rsidRPr="00BE7BF9">
              <w:rPr>
                <w:b/>
                <w:bCs/>
              </w:rPr>
              <w:t xml:space="preserve">Others : </w:t>
            </w:r>
          </w:p>
        </w:tc>
        <w:tc>
          <w:tcPr>
            <w:tcW w:w="1559" w:type="dxa"/>
            <w:tcBorders>
              <w:top w:val="single" w:sz="4" w:space="0" w:color="FAD2A5" w:themeColor="accent1" w:themeTint="66"/>
            </w:tcBorders>
            <w:shd w:val="clear" w:color="auto" w:fill="FCE8D2" w:themeFill="accent1" w:themeFillTint="33"/>
          </w:tcPr>
          <w:p w14:paraId="0D82DECF" w14:textId="2A5F4643" w:rsidR="000D074F" w:rsidRPr="00D715DE" w:rsidRDefault="000D074F" w:rsidP="006A32D8">
            <w:pPr>
              <w:cnfStyle w:val="000000000000" w:firstRow="0" w:lastRow="0" w:firstColumn="0" w:lastColumn="0" w:oddVBand="0" w:evenVBand="0" w:oddHBand="0" w:evenHBand="0" w:firstRowFirstColumn="0" w:firstRowLastColumn="0" w:lastRowFirstColumn="0" w:lastRowLastColumn="0"/>
            </w:pPr>
          </w:p>
        </w:tc>
      </w:tr>
      <w:tr w:rsidR="000D074F" w14:paraId="7F04299D"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shd w:val="clear" w:color="auto" w:fill="FFFFFF" w:themeFill="background1"/>
          </w:tcPr>
          <w:p w14:paraId="541E5796" w14:textId="74852D47" w:rsidR="000D074F" w:rsidRPr="0074608D" w:rsidRDefault="0B2E3AB2" w:rsidP="6D6C45D3">
            <w:pPr>
              <w:pStyle w:val="Paragraphedeliste"/>
              <w:numPr>
                <w:ilvl w:val="0"/>
                <w:numId w:val="3"/>
              </w:numPr>
              <w:spacing w:after="0" w:line="240" w:lineRule="auto"/>
            </w:pPr>
            <w:r>
              <w:t xml:space="preserve">Ultrasound </w:t>
            </w:r>
            <w:r w:rsidRPr="6D6C45D3">
              <w:rPr>
                <w:sz w:val="16"/>
                <w:szCs w:val="16"/>
              </w:rPr>
              <w:t xml:space="preserve">(depending on the extent of injuries and type of </w:t>
            </w:r>
            <w:r w:rsidR="2F902AF7" w:rsidRPr="6D6C45D3">
              <w:rPr>
                <w:sz w:val="16"/>
                <w:szCs w:val="16"/>
              </w:rPr>
              <w:t>trauma)</w:t>
            </w:r>
          </w:p>
        </w:tc>
        <w:tc>
          <w:tcPr>
            <w:tcW w:w="5499" w:type="dxa"/>
            <w:shd w:val="clear" w:color="auto" w:fill="FFFFFF" w:themeFill="background1"/>
          </w:tcPr>
          <w:p w14:paraId="2B12F8EC" w14:textId="763E3C22" w:rsidR="000D074F" w:rsidRDefault="000D074F" w:rsidP="006A32D8">
            <w:pP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FFFFFF" w:themeFill="background1"/>
          </w:tcPr>
          <w:p w14:paraId="11E45100" w14:textId="176E2323" w:rsidR="000D074F" w:rsidRDefault="000D074F" w:rsidP="006A32D8">
            <w:pPr>
              <w:cnfStyle w:val="000000100000" w:firstRow="0" w:lastRow="0" w:firstColumn="0" w:lastColumn="0" w:oddVBand="0" w:evenVBand="0" w:oddHBand="1" w:evenHBand="0" w:firstRowFirstColumn="0" w:firstRowLastColumn="0" w:lastRowFirstColumn="0" w:lastRowLastColumn="0"/>
            </w:pPr>
          </w:p>
        </w:tc>
      </w:tr>
      <w:tr w:rsidR="000D074F" w14:paraId="60AA8B51" w14:textId="77777777" w:rsidTr="6D6C45D3">
        <w:tc>
          <w:tcPr>
            <w:cnfStyle w:val="001000000000" w:firstRow="0" w:lastRow="0" w:firstColumn="1" w:lastColumn="0" w:oddVBand="0" w:evenVBand="0" w:oddHBand="0" w:evenHBand="0" w:firstRowFirstColumn="0" w:firstRowLastColumn="0" w:lastRowFirstColumn="0" w:lastRowLastColumn="0"/>
            <w:tcW w:w="1682" w:type="dxa"/>
            <w:shd w:val="clear" w:color="auto" w:fill="FCE8D2" w:themeFill="accent1" w:themeFillTint="33"/>
          </w:tcPr>
          <w:p w14:paraId="5DBD6A37" w14:textId="77777777" w:rsidR="000D074F" w:rsidRDefault="000D074F" w:rsidP="00823AF8">
            <w:pPr>
              <w:pStyle w:val="Paragraphedeliste"/>
              <w:numPr>
                <w:ilvl w:val="0"/>
                <w:numId w:val="3"/>
              </w:numPr>
              <w:spacing w:after="0" w:line="240" w:lineRule="auto"/>
            </w:pPr>
            <w:r>
              <w:t xml:space="preserve">Others </w:t>
            </w:r>
          </w:p>
        </w:tc>
        <w:tc>
          <w:tcPr>
            <w:tcW w:w="5499" w:type="dxa"/>
            <w:shd w:val="clear" w:color="auto" w:fill="FCE8D2" w:themeFill="accent1" w:themeFillTint="33"/>
          </w:tcPr>
          <w:p w14:paraId="46A09553" w14:textId="4C95CFE0" w:rsidR="000D074F" w:rsidRDefault="000D074F" w:rsidP="006A32D8">
            <w:pP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FCE8D2" w:themeFill="accent1" w:themeFillTint="33"/>
          </w:tcPr>
          <w:p w14:paraId="198D66B9" w14:textId="7746AFEE" w:rsidR="000D074F" w:rsidRDefault="000D074F" w:rsidP="006A32D8">
            <w:pPr>
              <w:cnfStyle w:val="000000000000" w:firstRow="0" w:lastRow="0" w:firstColumn="0" w:lastColumn="0" w:oddVBand="0" w:evenVBand="0" w:oddHBand="0" w:evenHBand="0" w:firstRowFirstColumn="0" w:firstRowLastColumn="0" w:lastRowFirstColumn="0" w:lastRowLastColumn="0"/>
            </w:pPr>
          </w:p>
        </w:tc>
      </w:tr>
    </w:tbl>
    <w:p w14:paraId="38B2CBF6" w14:textId="5FAB96C5" w:rsidR="00E965F9" w:rsidRDefault="00E965F9" w:rsidP="00722442">
      <w:pPr>
        <w:spacing w:before="0" w:after="0" w:line="240" w:lineRule="auto"/>
        <w:ind w:left="720"/>
        <w:rPr>
          <w:rFonts w:cstheme="minorHAnsi"/>
          <w:sz w:val="22"/>
          <w:szCs w:val="22"/>
        </w:rPr>
      </w:pPr>
    </w:p>
    <w:p w14:paraId="54C3E892" w14:textId="77777777" w:rsidR="003C5C76" w:rsidRPr="00A96F0B" w:rsidRDefault="003C5C76" w:rsidP="00722442">
      <w:pPr>
        <w:spacing w:before="0" w:after="0" w:line="240" w:lineRule="auto"/>
        <w:ind w:left="720"/>
        <w:rPr>
          <w:rFonts w:cstheme="minorHAnsi"/>
          <w:sz w:val="22"/>
          <w:szCs w:val="22"/>
        </w:rPr>
      </w:pPr>
    </w:p>
    <w:p w14:paraId="065AACF3" w14:textId="77777777" w:rsidR="00722442" w:rsidRDefault="00722442" w:rsidP="00722442">
      <w:pPr>
        <w:spacing w:before="0" w:after="0" w:line="240" w:lineRule="auto"/>
        <w:ind w:left="1080" w:hanging="360"/>
        <w:rPr>
          <w:rFonts w:cstheme="minorHAnsi"/>
          <w:sz w:val="22"/>
          <w:szCs w:val="22"/>
        </w:rPr>
      </w:pPr>
    </w:p>
    <w:p w14:paraId="5FA99029" w14:textId="4539844A" w:rsidR="00722442" w:rsidRDefault="00722442" w:rsidP="00722442">
      <w:pPr>
        <w:spacing w:before="0" w:after="0" w:line="240" w:lineRule="auto"/>
        <w:ind w:left="1080" w:hanging="360"/>
        <w:rPr>
          <w:rFonts w:cstheme="minorHAnsi"/>
          <w:sz w:val="22"/>
          <w:szCs w:val="22"/>
        </w:rPr>
      </w:pPr>
      <w:r w:rsidRPr="00A96F0B">
        <w:rPr>
          <w:rFonts w:cstheme="minorHAnsi"/>
          <w:sz w:val="22"/>
          <w:szCs w:val="22"/>
        </w:rPr>
        <w:t>You should also use this section to highlight important information such as:</w:t>
      </w:r>
    </w:p>
    <w:p w14:paraId="4A94D403" w14:textId="77777777" w:rsidR="00205B49" w:rsidRPr="00A96F0B" w:rsidRDefault="00205B49" w:rsidP="00722442">
      <w:pPr>
        <w:spacing w:before="0" w:after="0" w:line="240" w:lineRule="auto"/>
        <w:ind w:left="1080" w:hanging="360"/>
        <w:rPr>
          <w:rFonts w:cstheme="minorHAnsi"/>
          <w:sz w:val="22"/>
          <w:szCs w:val="22"/>
        </w:rPr>
      </w:pPr>
    </w:p>
    <w:tbl>
      <w:tblPr>
        <w:tblStyle w:val="TableauListe2-Accentuation1"/>
        <w:tblW w:w="8353" w:type="dxa"/>
        <w:tblInd w:w="719" w:type="dxa"/>
        <w:tblLook w:val="04A0" w:firstRow="1" w:lastRow="0" w:firstColumn="1" w:lastColumn="0" w:noHBand="0" w:noVBand="1"/>
      </w:tblPr>
      <w:tblGrid>
        <w:gridCol w:w="3402"/>
        <w:gridCol w:w="4951"/>
      </w:tblGrid>
      <w:tr w:rsidR="00722442" w14:paraId="5486EA6A" w14:textId="77777777" w:rsidTr="6D6C4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70C6358" w14:textId="74579350" w:rsidR="00722442" w:rsidRDefault="00722442" w:rsidP="6D6C45D3">
            <w:pPr>
              <w:spacing w:before="0" w:after="0" w:line="240" w:lineRule="auto"/>
              <w:rPr>
                <w:sz w:val="22"/>
                <w:szCs w:val="22"/>
              </w:rPr>
            </w:pPr>
            <w:r w:rsidRPr="6D6C45D3">
              <w:rPr>
                <w:sz w:val="22"/>
                <w:szCs w:val="22"/>
              </w:rPr>
              <w:t xml:space="preserve">What hospitals can </w:t>
            </w:r>
            <w:r w:rsidR="018E55DE" w:rsidRPr="6D6C45D3">
              <w:rPr>
                <w:sz w:val="22"/>
                <w:szCs w:val="22"/>
              </w:rPr>
              <w:t>administer rape</w:t>
            </w:r>
            <w:r w:rsidRPr="6D6C45D3">
              <w:rPr>
                <w:sz w:val="22"/>
                <w:szCs w:val="22"/>
              </w:rPr>
              <w:t xml:space="preserve"> kits </w:t>
            </w:r>
          </w:p>
        </w:tc>
        <w:tc>
          <w:tcPr>
            <w:tcW w:w="4951" w:type="dxa"/>
          </w:tcPr>
          <w:p w14:paraId="014BD069" w14:textId="0E36C81D" w:rsidR="00722442" w:rsidRDefault="00722442" w:rsidP="6D6C45D3">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22"/>
              </w:rPr>
            </w:pPr>
          </w:p>
        </w:tc>
      </w:tr>
      <w:tr w:rsidR="00722442" w14:paraId="74EC9488"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6DBCD08" w14:textId="77777777" w:rsidR="00722442" w:rsidRDefault="00722442" w:rsidP="006A32D8">
            <w:pPr>
              <w:spacing w:before="0" w:after="0" w:line="240" w:lineRule="auto"/>
              <w:rPr>
                <w:rFonts w:cstheme="minorHAnsi"/>
                <w:sz w:val="22"/>
                <w:szCs w:val="22"/>
              </w:rPr>
            </w:pPr>
            <w:r w:rsidRPr="00A96F0B">
              <w:rPr>
                <w:rFonts w:cstheme="minorHAnsi"/>
                <w:sz w:val="22"/>
                <w:szCs w:val="22"/>
              </w:rPr>
              <w:t>What will the hospital do with your information once you have given your statement and completed the tests?</w:t>
            </w:r>
          </w:p>
        </w:tc>
        <w:tc>
          <w:tcPr>
            <w:tcW w:w="4951" w:type="dxa"/>
          </w:tcPr>
          <w:p w14:paraId="4955A01F" w14:textId="66A7C83D" w:rsidR="00722442" w:rsidRDefault="00722442"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722442" w14:paraId="04815A64" w14:textId="77777777" w:rsidTr="6D6C45D3">
        <w:tc>
          <w:tcPr>
            <w:cnfStyle w:val="001000000000" w:firstRow="0" w:lastRow="0" w:firstColumn="1" w:lastColumn="0" w:oddVBand="0" w:evenVBand="0" w:oddHBand="0" w:evenHBand="0" w:firstRowFirstColumn="0" w:firstRowLastColumn="0" w:lastRowFirstColumn="0" w:lastRowLastColumn="0"/>
            <w:tcW w:w="3402" w:type="dxa"/>
          </w:tcPr>
          <w:p w14:paraId="330B2C5A" w14:textId="77777777" w:rsidR="00722442" w:rsidRDefault="00722442" w:rsidP="006A32D8">
            <w:pPr>
              <w:spacing w:before="0" w:after="0" w:line="240" w:lineRule="auto"/>
              <w:rPr>
                <w:rFonts w:cstheme="minorHAnsi"/>
                <w:sz w:val="22"/>
                <w:szCs w:val="22"/>
              </w:rPr>
            </w:pPr>
            <w:r>
              <w:rPr>
                <w:rFonts w:cstheme="minorHAnsi"/>
                <w:sz w:val="22"/>
                <w:szCs w:val="22"/>
              </w:rPr>
              <w:t>What is the age of consent?</w:t>
            </w:r>
          </w:p>
        </w:tc>
        <w:tc>
          <w:tcPr>
            <w:tcW w:w="4951" w:type="dxa"/>
          </w:tcPr>
          <w:p w14:paraId="4EB157C7" w14:textId="4DB9C5D8" w:rsidR="00722442" w:rsidRDefault="00722442" w:rsidP="6D6C45D3">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722442" w14:paraId="74E8B386"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17573C9" w14:textId="297B6929" w:rsidR="00722442" w:rsidRDefault="00722442" w:rsidP="6D6C45D3">
            <w:pPr>
              <w:spacing w:before="0" w:after="0" w:line="240" w:lineRule="auto"/>
              <w:rPr>
                <w:sz w:val="22"/>
                <w:szCs w:val="22"/>
              </w:rPr>
            </w:pPr>
            <w:r w:rsidRPr="6D6C45D3">
              <w:rPr>
                <w:sz w:val="22"/>
                <w:szCs w:val="22"/>
              </w:rPr>
              <w:t>Other?</w:t>
            </w:r>
            <w:r w:rsidR="55FDFD6F" w:rsidRPr="6D6C45D3">
              <w:rPr>
                <w:sz w:val="22"/>
                <w:szCs w:val="22"/>
              </w:rPr>
              <w:t xml:space="preserve">  Rape victims usually go through the normal emergency process</w:t>
            </w:r>
          </w:p>
        </w:tc>
        <w:tc>
          <w:tcPr>
            <w:tcW w:w="4951" w:type="dxa"/>
          </w:tcPr>
          <w:p w14:paraId="41E7CE78" w14:textId="28E5FA43" w:rsidR="00722442" w:rsidRDefault="00722442"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bl>
    <w:p w14:paraId="24177FD6" w14:textId="348FF0D6" w:rsidR="00722442" w:rsidRDefault="00722442" w:rsidP="00722442">
      <w:pPr>
        <w:pStyle w:val="Paragraphedeliste"/>
        <w:spacing w:before="0" w:after="0" w:line="240" w:lineRule="auto"/>
        <w:rPr>
          <w:rFonts w:cstheme="minorHAnsi"/>
          <w:sz w:val="22"/>
          <w:szCs w:val="22"/>
        </w:rPr>
      </w:pPr>
    </w:p>
    <w:p w14:paraId="491F1F17" w14:textId="529A6778" w:rsidR="00722442" w:rsidRDefault="00722442" w:rsidP="00205B49">
      <w:pPr>
        <w:spacing w:before="0" w:after="0" w:line="240" w:lineRule="auto"/>
        <w:rPr>
          <w:rFonts w:cstheme="minorHAnsi"/>
          <w:sz w:val="22"/>
          <w:szCs w:val="22"/>
        </w:rPr>
      </w:pPr>
    </w:p>
    <w:p w14:paraId="08803DBD" w14:textId="0BC6EE79" w:rsidR="00BF1233" w:rsidRDefault="00BF1233" w:rsidP="00205B49">
      <w:pPr>
        <w:spacing w:before="0" w:after="0" w:line="240" w:lineRule="auto"/>
        <w:rPr>
          <w:rFonts w:cstheme="minorHAnsi"/>
          <w:sz w:val="22"/>
          <w:szCs w:val="22"/>
        </w:rPr>
      </w:pPr>
    </w:p>
    <w:p w14:paraId="69B74908" w14:textId="77777777" w:rsidR="00BF1233" w:rsidRPr="00205B49" w:rsidRDefault="00BF1233" w:rsidP="00205B49">
      <w:pPr>
        <w:spacing w:before="0" w:after="0" w:line="240" w:lineRule="auto"/>
        <w:rPr>
          <w:rFonts w:cstheme="minorHAnsi"/>
          <w:sz w:val="22"/>
          <w:szCs w:val="22"/>
        </w:rPr>
      </w:pPr>
    </w:p>
    <w:bookmarkEnd w:id="3"/>
    <w:bookmarkEnd w:id="4"/>
    <w:p w14:paraId="25137A72" w14:textId="0F2FF58B" w:rsidR="00A96F0B" w:rsidRPr="00E33110" w:rsidRDefault="00E33110" w:rsidP="00764F0E">
      <w:pPr>
        <w:pStyle w:val="Titre3"/>
        <w:numPr>
          <w:ilvl w:val="0"/>
          <w:numId w:val="6"/>
        </w:numPr>
        <w:rPr>
          <w:b/>
          <w:bCs/>
          <w:color w:val="auto"/>
          <w:sz w:val="22"/>
          <w:szCs w:val="22"/>
        </w:rPr>
      </w:pPr>
      <w:r w:rsidRPr="6D6C45D3">
        <w:rPr>
          <w:b/>
          <w:bCs/>
          <w:caps w:val="0"/>
          <w:color w:val="auto"/>
          <w:sz w:val="22"/>
          <w:szCs w:val="22"/>
        </w:rPr>
        <w:lastRenderedPageBreak/>
        <w:t xml:space="preserve">Contact information for local survivor support </w:t>
      </w:r>
      <w:r w:rsidR="7A852B90" w:rsidRPr="6D6C45D3">
        <w:rPr>
          <w:b/>
          <w:bCs/>
          <w:caps w:val="0"/>
          <w:color w:val="auto"/>
          <w:sz w:val="22"/>
          <w:szCs w:val="22"/>
        </w:rPr>
        <w:t>NGOs</w:t>
      </w:r>
    </w:p>
    <w:tbl>
      <w:tblPr>
        <w:tblStyle w:val="TableauGrille1Clair-Accentuation1"/>
        <w:tblpPr w:leftFromText="141" w:rightFromText="141" w:vertAnchor="text" w:horzAnchor="margin" w:tblpX="421" w:tblpY="297"/>
        <w:tblW w:w="8784" w:type="dxa"/>
        <w:tblLook w:val="04A0" w:firstRow="1" w:lastRow="0" w:firstColumn="1" w:lastColumn="0" w:noHBand="0" w:noVBand="1"/>
      </w:tblPr>
      <w:tblGrid>
        <w:gridCol w:w="1770"/>
        <w:gridCol w:w="1845"/>
        <w:gridCol w:w="1781"/>
        <w:gridCol w:w="3388"/>
      </w:tblGrid>
      <w:tr w:rsidR="00F03B5D" w14:paraId="4908FC4D" w14:textId="77777777" w:rsidTr="6D6C4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shd w:val="clear" w:color="auto" w:fill="F3911F" w:themeFill="accent1"/>
          </w:tcPr>
          <w:p w14:paraId="170135AA" w14:textId="77777777" w:rsidR="00F03B5D" w:rsidRPr="00EB2B77" w:rsidRDefault="00F03B5D" w:rsidP="006A32D8">
            <w:pPr>
              <w:jc w:val="center"/>
              <w:rPr>
                <w:color w:val="FFFFFF" w:themeColor="background1"/>
              </w:rPr>
            </w:pPr>
            <w:r w:rsidRPr="00EB2B77">
              <w:rPr>
                <w:color w:val="FFFFFF" w:themeColor="background1"/>
              </w:rPr>
              <w:t>NGO name</w:t>
            </w:r>
          </w:p>
        </w:tc>
        <w:tc>
          <w:tcPr>
            <w:tcW w:w="1845" w:type="dxa"/>
            <w:shd w:val="clear" w:color="auto" w:fill="F3911F" w:themeFill="accent1"/>
          </w:tcPr>
          <w:p w14:paraId="247471C2" w14:textId="77777777" w:rsidR="00F03B5D" w:rsidRPr="00EB2B77" w:rsidRDefault="00F03B5D" w:rsidP="006A32D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Adress</w:t>
            </w:r>
            <w:proofErr w:type="spellEnd"/>
          </w:p>
        </w:tc>
        <w:tc>
          <w:tcPr>
            <w:tcW w:w="1781" w:type="dxa"/>
            <w:shd w:val="clear" w:color="auto" w:fill="F3911F" w:themeFill="accent1"/>
          </w:tcPr>
          <w:p w14:paraId="223CDF64" w14:textId="77777777" w:rsidR="00F03B5D" w:rsidRPr="00EB2B77" w:rsidRDefault="00F03B5D" w:rsidP="006A32D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Contact Information</w:t>
            </w:r>
          </w:p>
        </w:tc>
        <w:tc>
          <w:tcPr>
            <w:tcW w:w="3388" w:type="dxa"/>
            <w:shd w:val="clear" w:color="auto" w:fill="F3911F" w:themeFill="accent1"/>
          </w:tcPr>
          <w:p w14:paraId="1452D6D9" w14:textId="77777777" w:rsidR="00F03B5D" w:rsidRPr="00EB2B77" w:rsidRDefault="00F03B5D" w:rsidP="006A32D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B2B77">
              <w:rPr>
                <w:color w:val="FFFFFF" w:themeColor="background1"/>
              </w:rPr>
              <w:t>Services provided</w:t>
            </w:r>
          </w:p>
        </w:tc>
      </w:tr>
      <w:tr w:rsidR="00F03B5D" w14:paraId="69281C66" w14:textId="77777777" w:rsidTr="6D6C45D3">
        <w:tc>
          <w:tcPr>
            <w:cnfStyle w:val="001000000000" w:firstRow="0" w:lastRow="0" w:firstColumn="1" w:lastColumn="0" w:oddVBand="0" w:evenVBand="0" w:oddHBand="0" w:evenHBand="0" w:firstRowFirstColumn="0" w:firstRowLastColumn="0" w:lastRowFirstColumn="0" w:lastRowLastColumn="0"/>
            <w:tcW w:w="1770" w:type="dxa"/>
          </w:tcPr>
          <w:p w14:paraId="78C3FC06" w14:textId="77777777" w:rsidR="00F03B5D" w:rsidRDefault="00F03B5D" w:rsidP="006A32D8"/>
        </w:tc>
        <w:tc>
          <w:tcPr>
            <w:tcW w:w="1845" w:type="dxa"/>
          </w:tcPr>
          <w:p w14:paraId="11A85B28" w14:textId="77777777" w:rsidR="00F03B5D" w:rsidRPr="00EF4F45" w:rsidRDefault="00F03B5D" w:rsidP="006A32D8">
            <w:pPr>
              <w:cnfStyle w:val="000000000000" w:firstRow="0" w:lastRow="0" w:firstColumn="0" w:lastColumn="0" w:oddVBand="0" w:evenVBand="0" w:oddHBand="0" w:evenHBand="0" w:firstRowFirstColumn="0" w:firstRowLastColumn="0" w:lastRowFirstColumn="0" w:lastRowLastColumn="0"/>
              <w:rPr>
                <w:i/>
                <w:iCs/>
              </w:rPr>
            </w:pPr>
          </w:p>
        </w:tc>
        <w:tc>
          <w:tcPr>
            <w:tcW w:w="1781" w:type="dxa"/>
          </w:tcPr>
          <w:p w14:paraId="02BDD372" w14:textId="77777777" w:rsidR="00F03B5D" w:rsidRPr="00EF4F45" w:rsidRDefault="00F03B5D" w:rsidP="006A32D8">
            <w:pPr>
              <w:cnfStyle w:val="000000000000" w:firstRow="0" w:lastRow="0" w:firstColumn="0" w:lastColumn="0" w:oddVBand="0" w:evenVBand="0" w:oddHBand="0" w:evenHBand="0" w:firstRowFirstColumn="0" w:firstRowLastColumn="0" w:lastRowFirstColumn="0" w:lastRowLastColumn="0"/>
              <w:rPr>
                <w:i/>
                <w:iCs/>
              </w:rPr>
            </w:pPr>
            <w:r w:rsidRPr="00EF4F45">
              <w:rPr>
                <w:i/>
                <w:iCs/>
              </w:rPr>
              <w:t>Phone number</w:t>
            </w:r>
          </w:p>
          <w:p w14:paraId="47655B96" w14:textId="77777777" w:rsidR="00F03B5D" w:rsidRPr="00EF4F45" w:rsidRDefault="00F03B5D" w:rsidP="006A32D8">
            <w:pPr>
              <w:cnfStyle w:val="000000000000" w:firstRow="0" w:lastRow="0" w:firstColumn="0" w:lastColumn="0" w:oddVBand="0" w:evenVBand="0" w:oddHBand="0" w:evenHBand="0" w:firstRowFirstColumn="0" w:firstRowLastColumn="0" w:lastRowFirstColumn="0" w:lastRowLastColumn="0"/>
              <w:rPr>
                <w:i/>
                <w:iCs/>
              </w:rPr>
            </w:pPr>
            <w:r w:rsidRPr="00EF4F45">
              <w:rPr>
                <w:i/>
                <w:iCs/>
              </w:rPr>
              <w:t xml:space="preserve">Email address </w:t>
            </w:r>
          </w:p>
          <w:p w14:paraId="1677528D" w14:textId="77777777" w:rsidR="00F03B5D" w:rsidRDefault="00F03B5D" w:rsidP="006A32D8">
            <w:pPr>
              <w:cnfStyle w:val="000000000000" w:firstRow="0" w:lastRow="0" w:firstColumn="0" w:lastColumn="0" w:oddVBand="0" w:evenVBand="0" w:oddHBand="0" w:evenHBand="0" w:firstRowFirstColumn="0" w:firstRowLastColumn="0" w:lastRowFirstColumn="0" w:lastRowLastColumn="0"/>
            </w:pPr>
            <w:r w:rsidRPr="00EF4F45">
              <w:rPr>
                <w:i/>
                <w:iCs/>
              </w:rPr>
              <w:t>Website</w:t>
            </w:r>
            <w:r>
              <w:t xml:space="preserve"> </w:t>
            </w:r>
          </w:p>
        </w:tc>
        <w:tc>
          <w:tcPr>
            <w:tcW w:w="3388" w:type="dxa"/>
          </w:tcPr>
          <w:p w14:paraId="7AA6B985" w14:textId="77777777" w:rsidR="00F03B5D" w:rsidRPr="0043005C" w:rsidRDefault="00F03B5D" w:rsidP="006A32D8">
            <w:pPr>
              <w:cnfStyle w:val="000000000000" w:firstRow="0" w:lastRow="0" w:firstColumn="0" w:lastColumn="0" w:oddVBand="0" w:evenVBand="0" w:oddHBand="0" w:evenHBand="0" w:firstRowFirstColumn="0" w:firstRowLastColumn="0" w:lastRowFirstColumn="0" w:lastRowLastColumn="0"/>
              <w:rPr>
                <w:i/>
                <w:iCs/>
              </w:rPr>
            </w:pPr>
            <w:r w:rsidRPr="4E13C473">
              <w:rPr>
                <w:i/>
                <w:iCs/>
              </w:rPr>
              <w:t xml:space="preserve">Advocacy, survivor support, legal counsel, etc. </w:t>
            </w:r>
          </w:p>
        </w:tc>
      </w:tr>
      <w:tr w:rsidR="00F03B5D" w14:paraId="3D0DAF06" w14:textId="77777777" w:rsidTr="6D6C45D3">
        <w:tc>
          <w:tcPr>
            <w:cnfStyle w:val="001000000000" w:firstRow="0" w:lastRow="0" w:firstColumn="1" w:lastColumn="0" w:oddVBand="0" w:evenVBand="0" w:oddHBand="0" w:evenHBand="0" w:firstRowFirstColumn="0" w:firstRowLastColumn="0" w:lastRowFirstColumn="0" w:lastRowLastColumn="0"/>
            <w:tcW w:w="1770" w:type="dxa"/>
          </w:tcPr>
          <w:p w14:paraId="42D66346" w14:textId="40CBDA70" w:rsidR="00F03B5D" w:rsidRDefault="00F03B5D" w:rsidP="006A32D8"/>
        </w:tc>
        <w:tc>
          <w:tcPr>
            <w:tcW w:w="1845" w:type="dxa"/>
          </w:tcPr>
          <w:p w14:paraId="35AB55B0" w14:textId="10E51E66" w:rsidR="00F03B5D" w:rsidRDefault="00F03B5D" w:rsidP="006A32D8">
            <w:pPr>
              <w:cnfStyle w:val="000000000000" w:firstRow="0" w:lastRow="0" w:firstColumn="0" w:lastColumn="0" w:oddVBand="0" w:evenVBand="0" w:oddHBand="0" w:evenHBand="0" w:firstRowFirstColumn="0" w:firstRowLastColumn="0" w:lastRowFirstColumn="0" w:lastRowLastColumn="0"/>
            </w:pPr>
          </w:p>
        </w:tc>
        <w:tc>
          <w:tcPr>
            <w:tcW w:w="1781" w:type="dxa"/>
          </w:tcPr>
          <w:p w14:paraId="090311F0" w14:textId="01191791"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388" w:type="dxa"/>
          </w:tcPr>
          <w:p w14:paraId="55D3E539" w14:textId="692022D4" w:rsidR="00F03B5D" w:rsidRDefault="00F03B5D" w:rsidP="006A32D8">
            <w:pPr>
              <w:cnfStyle w:val="000000000000" w:firstRow="0" w:lastRow="0" w:firstColumn="0" w:lastColumn="0" w:oddVBand="0" w:evenVBand="0" w:oddHBand="0" w:evenHBand="0" w:firstRowFirstColumn="0" w:firstRowLastColumn="0" w:lastRowFirstColumn="0" w:lastRowLastColumn="0"/>
            </w:pPr>
          </w:p>
        </w:tc>
      </w:tr>
      <w:tr w:rsidR="00F03B5D" w14:paraId="35BB13CE" w14:textId="77777777" w:rsidTr="6D6C45D3">
        <w:tc>
          <w:tcPr>
            <w:cnfStyle w:val="001000000000" w:firstRow="0" w:lastRow="0" w:firstColumn="1" w:lastColumn="0" w:oddVBand="0" w:evenVBand="0" w:oddHBand="0" w:evenHBand="0" w:firstRowFirstColumn="0" w:firstRowLastColumn="0" w:lastRowFirstColumn="0" w:lastRowLastColumn="0"/>
            <w:tcW w:w="1770" w:type="dxa"/>
          </w:tcPr>
          <w:p w14:paraId="5100418F" w14:textId="1509125C" w:rsidR="00F03B5D" w:rsidRDefault="00F03B5D" w:rsidP="006A32D8"/>
        </w:tc>
        <w:tc>
          <w:tcPr>
            <w:tcW w:w="1845" w:type="dxa"/>
          </w:tcPr>
          <w:p w14:paraId="11DFF6A0" w14:textId="61EB2576"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81" w:type="dxa"/>
          </w:tcPr>
          <w:p w14:paraId="58050C46" w14:textId="3E408E14"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388" w:type="dxa"/>
          </w:tcPr>
          <w:p w14:paraId="54B4C374" w14:textId="6787DB0B" w:rsidR="00F03B5D" w:rsidRDefault="00F03B5D" w:rsidP="006A32D8">
            <w:pPr>
              <w:cnfStyle w:val="000000000000" w:firstRow="0" w:lastRow="0" w:firstColumn="0" w:lastColumn="0" w:oddVBand="0" w:evenVBand="0" w:oddHBand="0" w:evenHBand="0" w:firstRowFirstColumn="0" w:firstRowLastColumn="0" w:lastRowFirstColumn="0" w:lastRowLastColumn="0"/>
            </w:pPr>
          </w:p>
        </w:tc>
      </w:tr>
      <w:tr w:rsidR="00F03B5D" w14:paraId="3B7E9B38" w14:textId="77777777" w:rsidTr="6D6C45D3">
        <w:tc>
          <w:tcPr>
            <w:cnfStyle w:val="001000000000" w:firstRow="0" w:lastRow="0" w:firstColumn="1" w:lastColumn="0" w:oddVBand="0" w:evenVBand="0" w:oddHBand="0" w:evenHBand="0" w:firstRowFirstColumn="0" w:firstRowLastColumn="0" w:lastRowFirstColumn="0" w:lastRowLastColumn="0"/>
            <w:tcW w:w="1770" w:type="dxa"/>
          </w:tcPr>
          <w:p w14:paraId="64F3976E" w14:textId="76F4C6DD" w:rsidR="00F03B5D" w:rsidRDefault="00F03B5D" w:rsidP="006A32D8"/>
        </w:tc>
        <w:tc>
          <w:tcPr>
            <w:tcW w:w="1845" w:type="dxa"/>
          </w:tcPr>
          <w:p w14:paraId="70054FBE" w14:textId="4BB196D8" w:rsidR="00F03B5D" w:rsidRDefault="00F03B5D" w:rsidP="006A32D8">
            <w:pPr>
              <w:cnfStyle w:val="000000000000" w:firstRow="0" w:lastRow="0" w:firstColumn="0" w:lastColumn="0" w:oddVBand="0" w:evenVBand="0" w:oddHBand="0" w:evenHBand="0" w:firstRowFirstColumn="0" w:firstRowLastColumn="0" w:lastRowFirstColumn="0" w:lastRowLastColumn="0"/>
            </w:pPr>
          </w:p>
        </w:tc>
        <w:tc>
          <w:tcPr>
            <w:tcW w:w="1781" w:type="dxa"/>
          </w:tcPr>
          <w:p w14:paraId="16D124BC" w14:textId="09C45305" w:rsidR="00F03B5D" w:rsidRDefault="00F03B5D" w:rsidP="006A32D8">
            <w:pPr>
              <w:cnfStyle w:val="000000000000" w:firstRow="0" w:lastRow="0" w:firstColumn="0" w:lastColumn="0" w:oddVBand="0" w:evenVBand="0" w:oddHBand="0" w:evenHBand="0" w:firstRowFirstColumn="0" w:firstRowLastColumn="0" w:lastRowFirstColumn="0" w:lastRowLastColumn="0"/>
            </w:pPr>
          </w:p>
        </w:tc>
        <w:tc>
          <w:tcPr>
            <w:tcW w:w="3388" w:type="dxa"/>
          </w:tcPr>
          <w:p w14:paraId="707B0BBF" w14:textId="18121BE1" w:rsidR="00F03B5D" w:rsidRDefault="00F03B5D" w:rsidP="006A32D8">
            <w:pPr>
              <w:cnfStyle w:val="000000000000" w:firstRow="0" w:lastRow="0" w:firstColumn="0" w:lastColumn="0" w:oddVBand="0" w:evenVBand="0" w:oddHBand="0" w:evenHBand="0" w:firstRowFirstColumn="0" w:firstRowLastColumn="0" w:lastRowFirstColumn="0" w:lastRowLastColumn="0"/>
            </w:pPr>
          </w:p>
        </w:tc>
      </w:tr>
      <w:tr w:rsidR="00F03B5D" w14:paraId="66680F1E" w14:textId="77777777" w:rsidTr="6D6C45D3">
        <w:tc>
          <w:tcPr>
            <w:cnfStyle w:val="001000000000" w:firstRow="0" w:lastRow="0" w:firstColumn="1" w:lastColumn="0" w:oddVBand="0" w:evenVBand="0" w:oddHBand="0" w:evenHBand="0" w:firstRowFirstColumn="0" w:firstRowLastColumn="0" w:lastRowFirstColumn="0" w:lastRowLastColumn="0"/>
            <w:tcW w:w="1770" w:type="dxa"/>
          </w:tcPr>
          <w:p w14:paraId="03157E80" w14:textId="33F744A2" w:rsidR="00F03B5D" w:rsidRDefault="00F03B5D" w:rsidP="6D6C45D3">
            <w:pPr>
              <w:rPr>
                <w:rFonts w:ascii="Calibri" w:hAnsi="Calibri"/>
              </w:rPr>
            </w:pPr>
          </w:p>
        </w:tc>
        <w:tc>
          <w:tcPr>
            <w:tcW w:w="1845" w:type="dxa"/>
          </w:tcPr>
          <w:p w14:paraId="6AA2AF17" w14:textId="27639FD4"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81" w:type="dxa"/>
          </w:tcPr>
          <w:p w14:paraId="7E240734" w14:textId="294A6DD0"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388" w:type="dxa"/>
          </w:tcPr>
          <w:p w14:paraId="473564C7" w14:textId="277E09CB" w:rsidR="00F03B5D" w:rsidRDefault="00F03B5D" w:rsidP="6D6C45D3">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4B40FB9B" w14:textId="77777777" w:rsidR="00F03B5D" w:rsidRDefault="00F03B5D" w:rsidP="00A96F0B">
      <w:pPr>
        <w:spacing w:before="0" w:after="0" w:line="240" w:lineRule="auto"/>
        <w:ind w:left="360"/>
        <w:rPr>
          <w:rFonts w:cstheme="minorHAnsi"/>
          <w:sz w:val="22"/>
          <w:szCs w:val="22"/>
        </w:rPr>
      </w:pPr>
    </w:p>
    <w:p w14:paraId="750C6B71" w14:textId="77777777" w:rsidR="00F03B5D" w:rsidRPr="00A96F0B" w:rsidRDefault="00F03B5D" w:rsidP="00A96F0B">
      <w:pPr>
        <w:spacing w:before="0" w:after="0" w:line="240" w:lineRule="auto"/>
        <w:ind w:left="360"/>
        <w:rPr>
          <w:rFonts w:cstheme="minorHAnsi"/>
          <w:sz w:val="22"/>
          <w:szCs w:val="22"/>
        </w:rPr>
      </w:pPr>
    </w:p>
    <w:p w14:paraId="7686D452" w14:textId="37D8E474" w:rsidR="00B33CB5" w:rsidRPr="00E33110" w:rsidRDefault="00E33110" w:rsidP="00A6675D">
      <w:pPr>
        <w:pStyle w:val="Titre3"/>
        <w:numPr>
          <w:ilvl w:val="0"/>
          <w:numId w:val="6"/>
        </w:numPr>
        <w:rPr>
          <w:rFonts w:cstheme="minorHAnsi"/>
          <w:b/>
          <w:bCs/>
          <w:color w:val="auto"/>
          <w:sz w:val="24"/>
          <w:szCs w:val="24"/>
        </w:rPr>
      </w:pPr>
      <w:r w:rsidRPr="00E33110">
        <w:rPr>
          <w:b/>
          <w:bCs/>
          <w:caps w:val="0"/>
          <w:color w:val="auto"/>
          <w:sz w:val="22"/>
          <w:szCs w:val="22"/>
        </w:rPr>
        <w:t>Legal law enforcement/response</w:t>
      </w:r>
    </w:p>
    <w:p w14:paraId="2A14E6E5" w14:textId="77777777" w:rsidR="00A6675D" w:rsidRDefault="00A6675D" w:rsidP="00A6675D">
      <w:pPr>
        <w:spacing w:before="0" w:after="0" w:line="240" w:lineRule="auto"/>
        <w:ind w:firstLine="360"/>
        <w:rPr>
          <w:rFonts w:cstheme="minorHAnsi"/>
          <w:sz w:val="22"/>
          <w:szCs w:val="22"/>
        </w:rPr>
      </w:pPr>
    </w:p>
    <w:p w14:paraId="6E0512FC" w14:textId="1E4076A9" w:rsidR="00A96F0B" w:rsidRDefault="006B104C" w:rsidP="00A6675D">
      <w:pPr>
        <w:spacing w:before="0" w:after="0" w:line="240" w:lineRule="auto"/>
        <w:ind w:firstLine="360"/>
        <w:rPr>
          <w:rFonts w:cstheme="minorHAnsi"/>
          <w:sz w:val="22"/>
          <w:szCs w:val="22"/>
        </w:rPr>
      </w:pPr>
      <w:r w:rsidRPr="006B104C">
        <w:rPr>
          <w:rFonts w:cstheme="minorHAnsi"/>
          <w:sz w:val="22"/>
          <w:szCs w:val="22"/>
        </w:rPr>
        <w:t>Explain clearly what the following terms mean in the legal context of the country in question:</w:t>
      </w:r>
    </w:p>
    <w:p w14:paraId="203247D2" w14:textId="77777777" w:rsidR="00B33CB5" w:rsidRPr="00A96F0B" w:rsidRDefault="00B33CB5" w:rsidP="00A96F0B">
      <w:pPr>
        <w:spacing w:before="0" w:after="0" w:line="240" w:lineRule="auto"/>
        <w:rPr>
          <w:rFonts w:cstheme="minorHAnsi"/>
          <w:sz w:val="22"/>
          <w:szCs w:val="22"/>
        </w:rPr>
      </w:pPr>
    </w:p>
    <w:tbl>
      <w:tblPr>
        <w:tblStyle w:val="TableauListe2-Accentuation1"/>
        <w:tblW w:w="0" w:type="auto"/>
        <w:tblInd w:w="330" w:type="dxa"/>
        <w:tblLook w:val="04A0" w:firstRow="1" w:lastRow="0" w:firstColumn="1" w:lastColumn="0" w:noHBand="0" w:noVBand="1"/>
      </w:tblPr>
      <w:tblGrid>
        <w:gridCol w:w="2693"/>
        <w:gridCol w:w="6014"/>
      </w:tblGrid>
      <w:tr w:rsidR="006B104C" w14:paraId="46FCB1BC" w14:textId="77777777" w:rsidTr="6D6C45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3E62F98" w14:textId="47F15E03" w:rsidR="006B104C" w:rsidRDefault="006B104C" w:rsidP="6D6C45D3">
            <w:pPr>
              <w:spacing w:before="0" w:after="0" w:line="240" w:lineRule="auto"/>
              <w:rPr>
                <w:sz w:val="22"/>
                <w:szCs w:val="22"/>
              </w:rPr>
            </w:pPr>
            <w:r w:rsidRPr="6D6C45D3">
              <w:rPr>
                <w:sz w:val="22"/>
                <w:szCs w:val="22"/>
              </w:rPr>
              <w:t>Age of consent</w:t>
            </w:r>
            <w:r w:rsidR="40A0DA50" w:rsidRPr="6D6C45D3">
              <w:rPr>
                <w:sz w:val="22"/>
                <w:szCs w:val="22"/>
              </w:rPr>
              <w:t xml:space="preserve"> </w:t>
            </w:r>
          </w:p>
          <w:p w14:paraId="29681ED1" w14:textId="254DE9C8" w:rsidR="006B104C" w:rsidRDefault="006B104C" w:rsidP="6D6C45D3">
            <w:pPr>
              <w:spacing w:before="0" w:after="0" w:line="240" w:lineRule="auto"/>
              <w:rPr>
                <w:rFonts w:ascii="Calibri" w:hAnsi="Calibri"/>
              </w:rPr>
            </w:pPr>
          </w:p>
        </w:tc>
        <w:tc>
          <w:tcPr>
            <w:tcW w:w="6014" w:type="dxa"/>
          </w:tcPr>
          <w:p w14:paraId="1A72F3B9" w14:textId="417BDFD8" w:rsidR="006B104C" w:rsidRDefault="006B104C" w:rsidP="6D6C45D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6B104C" w14:paraId="0649389D"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F734852" w14:textId="3C7147EF" w:rsidR="006B104C" w:rsidRDefault="006B104C" w:rsidP="006B104C">
            <w:pPr>
              <w:spacing w:before="0" w:after="0" w:line="240" w:lineRule="auto"/>
              <w:rPr>
                <w:rFonts w:cstheme="minorHAnsi"/>
                <w:sz w:val="22"/>
                <w:szCs w:val="22"/>
              </w:rPr>
            </w:pPr>
            <w:r>
              <w:rPr>
                <w:rFonts w:cstheme="minorHAnsi"/>
                <w:sz w:val="22"/>
                <w:szCs w:val="22"/>
              </w:rPr>
              <w:t xml:space="preserve">Consent </w:t>
            </w:r>
          </w:p>
        </w:tc>
        <w:tc>
          <w:tcPr>
            <w:tcW w:w="6014" w:type="dxa"/>
          </w:tcPr>
          <w:p w14:paraId="34AA59F1" w14:textId="3010D2AB" w:rsidR="006B104C" w:rsidRDefault="006B104C"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A7DD2" w14:paraId="3537518A" w14:textId="77777777" w:rsidTr="6D6C45D3">
        <w:tc>
          <w:tcPr>
            <w:cnfStyle w:val="001000000000" w:firstRow="0" w:lastRow="0" w:firstColumn="1" w:lastColumn="0" w:oddVBand="0" w:evenVBand="0" w:oddHBand="0" w:evenHBand="0" w:firstRowFirstColumn="0" w:firstRowLastColumn="0" w:lastRowFirstColumn="0" w:lastRowLastColumn="0"/>
            <w:tcW w:w="2693" w:type="dxa"/>
          </w:tcPr>
          <w:p w14:paraId="66995E17" w14:textId="68DC9294" w:rsidR="6D6C45D3" w:rsidRDefault="6D6C45D3" w:rsidP="6D6C45D3">
            <w:pPr>
              <w:spacing w:before="0" w:after="0" w:line="240" w:lineRule="auto"/>
              <w:rPr>
                <w:sz w:val="22"/>
                <w:szCs w:val="22"/>
              </w:rPr>
            </w:pPr>
          </w:p>
          <w:p w14:paraId="750607A9" w14:textId="2D823595" w:rsidR="00AA7DD2" w:rsidRDefault="173D73D9" w:rsidP="6D6C45D3">
            <w:pPr>
              <w:spacing w:before="0" w:after="0" w:line="240" w:lineRule="auto"/>
              <w:rPr>
                <w:sz w:val="22"/>
                <w:szCs w:val="22"/>
              </w:rPr>
            </w:pPr>
            <w:r w:rsidRPr="6D6C45D3">
              <w:rPr>
                <w:sz w:val="22"/>
                <w:szCs w:val="22"/>
              </w:rPr>
              <w:t xml:space="preserve">Domestic violence </w:t>
            </w:r>
            <w:r w:rsidR="0DF5E5C1" w:rsidRPr="6D6C45D3">
              <w:rPr>
                <w:sz w:val="22"/>
                <w:szCs w:val="22"/>
              </w:rPr>
              <w:t>/Intimate partner violence</w:t>
            </w:r>
          </w:p>
        </w:tc>
        <w:tc>
          <w:tcPr>
            <w:tcW w:w="6014" w:type="dxa"/>
          </w:tcPr>
          <w:p w14:paraId="0360D77C" w14:textId="1873946B" w:rsidR="00AA7DD2" w:rsidRDefault="00AA7DD2" w:rsidP="6D6C45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i/>
                <w:iCs/>
              </w:rPr>
            </w:pPr>
          </w:p>
        </w:tc>
      </w:tr>
      <w:tr w:rsidR="006B104C" w14:paraId="259E5332"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17921A2" w14:textId="420D5CB9" w:rsidR="006B104C" w:rsidRDefault="006B104C" w:rsidP="006B104C">
            <w:pPr>
              <w:spacing w:before="0" w:after="0" w:line="240" w:lineRule="auto"/>
              <w:rPr>
                <w:rFonts w:cstheme="minorHAnsi"/>
                <w:sz w:val="22"/>
                <w:szCs w:val="22"/>
              </w:rPr>
            </w:pPr>
            <w:r>
              <w:rPr>
                <w:rFonts w:cstheme="minorHAnsi"/>
                <w:sz w:val="22"/>
                <w:szCs w:val="22"/>
              </w:rPr>
              <w:t xml:space="preserve">Sexual harassment </w:t>
            </w:r>
          </w:p>
        </w:tc>
        <w:tc>
          <w:tcPr>
            <w:tcW w:w="6014" w:type="dxa"/>
          </w:tcPr>
          <w:p w14:paraId="4F0C4ACC" w14:textId="774E733C" w:rsidR="006B104C" w:rsidRDefault="006B104C"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1D2228"/>
                <w:sz w:val="24"/>
                <w:szCs w:val="24"/>
              </w:rPr>
            </w:pPr>
          </w:p>
        </w:tc>
      </w:tr>
      <w:tr w:rsidR="006B104C" w14:paraId="1CFA50C0" w14:textId="77777777" w:rsidTr="6D6C45D3">
        <w:tc>
          <w:tcPr>
            <w:cnfStyle w:val="001000000000" w:firstRow="0" w:lastRow="0" w:firstColumn="1" w:lastColumn="0" w:oddVBand="0" w:evenVBand="0" w:oddHBand="0" w:evenHBand="0" w:firstRowFirstColumn="0" w:firstRowLastColumn="0" w:lastRowFirstColumn="0" w:lastRowLastColumn="0"/>
            <w:tcW w:w="2693" w:type="dxa"/>
          </w:tcPr>
          <w:p w14:paraId="673B559B" w14:textId="73CB4127" w:rsidR="006B104C" w:rsidRDefault="006B104C" w:rsidP="006B104C">
            <w:pPr>
              <w:spacing w:before="0" w:after="0" w:line="240" w:lineRule="auto"/>
              <w:rPr>
                <w:rFonts w:cstheme="minorHAnsi"/>
                <w:sz w:val="22"/>
                <w:szCs w:val="22"/>
              </w:rPr>
            </w:pPr>
            <w:r>
              <w:rPr>
                <w:rFonts w:cstheme="minorHAnsi"/>
                <w:sz w:val="22"/>
                <w:szCs w:val="22"/>
              </w:rPr>
              <w:t>Sexual Assault</w:t>
            </w:r>
          </w:p>
        </w:tc>
        <w:tc>
          <w:tcPr>
            <w:tcW w:w="6014" w:type="dxa"/>
          </w:tcPr>
          <w:p w14:paraId="6A50131E" w14:textId="17A7CA66" w:rsidR="006B104C" w:rsidRDefault="006B104C" w:rsidP="6D6C45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1D2228"/>
              </w:rPr>
            </w:pPr>
          </w:p>
        </w:tc>
      </w:tr>
      <w:tr w:rsidR="006B104C" w14:paraId="3A4E4052"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49F889FA" w14:textId="0E2EC9BD" w:rsidR="006B104C" w:rsidRDefault="006B104C" w:rsidP="006B104C">
            <w:pPr>
              <w:spacing w:before="0" w:after="0" w:line="240" w:lineRule="auto"/>
              <w:rPr>
                <w:rFonts w:cstheme="minorHAnsi"/>
                <w:sz w:val="22"/>
                <w:szCs w:val="22"/>
              </w:rPr>
            </w:pPr>
            <w:r>
              <w:rPr>
                <w:rFonts w:cstheme="minorHAnsi"/>
                <w:sz w:val="22"/>
                <w:szCs w:val="22"/>
              </w:rPr>
              <w:t>Sexual Violence</w:t>
            </w:r>
          </w:p>
        </w:tc>
        <w:tc>
          <w:tcPr>
            <w:tcW w:w="6014" w:type="dxa"/>
          </w:tcPr>
          <w:p w14:paraId="5ED20673" w14:textId="1B0C5970" w:rsidR="006B104C" w:rsidRDefault="006B104C"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B104C" w14:paraId="2885FB5E" w14:textId="77777777" w:rsidTr="6D6C45D3">
        <w:tc>
          <w:tcPr>
            <w:cnfStyle w:val="001000000000" w:firstRow="0" w:lastRow="0" w:firstColumn="1" w:lastColumn="0" w:oddVBand="0" w:evenVBand="0" w:oddHBand="0" w:evenHBand="0" w:firstRowFirstColumn="0" w:firstRowLastColumn="0" w:lastRowFirstColumn="0" w:lastRowLastColumn="0"/>
            <w:tcW w:w="2693" w:type="dxa"/>
          </w:tcPr>
          <w:p w14:paraId="38A263CD" w14:textId="595022D3" w:rsidR="006B104C" w:rsidRDefault="006B104C" w:rsidP="6D6C45D3">
            <w:pPr>
              <w:spacing w:before="0" w:after="0" w:line="240" w:lineRule="auto"/>
              <w:rPr>
                <w:rFonts w:ascii="Times New Roman" w:eastAsia="Times New Roman" w:hAnsi="Times New Roman" w:cs="Times New Roman"/>
                <w:b w:val="0"/>
                <w:bCs w:val="0"/>
                <w:color w:val="1D2228"/>
                <w:sz w:val="24"/>
                <w:szCs w:val="24"/>
              </w:rPr>
            </w:pPr>
            <w:r w:rsidRPr="6D6C45D3">
              <w:rPr>
                <w:sz w:val="22"/>
                <w:szCs w:val="22"/>
              </w:rPr>
              <w:t xml:space="preserve">Rape </w:t>
            </w:r>
            <w:r w:rsidR="65FF9925" w:rsidRPr="6D6C45D3">
              <w:rPr>
                <w:sz w:val="22"/>
                <w:szCs w:val="22"/>
              </w:rPr>
              <w:t xml:space="preserve">             </w:t>
            </w:r>
          </w:p>
        </w:tc>
        <w:tc>
          <w:tcPr>
            <w:tcW w:w="6014" w:type="dxa"/>
          </w:tcPr>
          <w:p w14:paraId="48DB84E4" w14:textId="43CFE1DF" w:rsidR="006B104C" w:rsidRDefault="006B104C" w:rsidP="6D6C45D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D2228"/>
                <w:sz w:val="24"/>
                <w:szCs w:val="24"/>
              </w:rPr>
            </w:pPr>
          </w:p>
        </w:tc>
      </w:tr>
      <w:tr w:rsidR="0033133F" w14:paraId="6A829639" w14:textId="77777777" w:rsidTr="6D6C4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5121B3DC" w14:textId="71180677" w:rsidR="0033133F" w:rsidRPr="00D855C3" w:rsidRDefault="5F2A3A17" w:rsidP="6D6C45D3">
            <w:pPr>
              <w:spacing w:before="0" w:after="0" w:line="240" w:lineRule="auto"/>
              <w:rPr>
                <w:i/>
                <w:iCs/>
                <w:sz w:val="22"/>
                <w:szCs w:val="22"/>
              </w:rPr>
            </w:pPr>
            <w:r w:rsidRPr="6D6C45D3">
              <w:rPr>
                <w:i/>
                <w:iCs/>
                <w:sz w:val="22"/>
                <w:szCs w:val="22"/>
              </w:rPr>
              <w:t xml:space="preserve">Others </w:t>
            </w:r>
          </w:p>
        </w:tc>
        <w:tc>
          <w:tcPr>
            <w:tcW w:w="6014" w:type="dxa"/>
          </w:tcPr>
          <w:p w14:paraId="14FDDFE2" w14:textId="5FADA02A" w:rsidR="0033133F" w:rsidRDefault="0033133F" w:rsidP="6D6C45D3">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1D2228"/>
              </w:rPr>
            </w:pPr>
          </w:p>
        </w:tc>
      </w:tr>
    </w:tbl>
    <w:p w14:paraId="1D3A2A74" w14:textId="77777777" w:rsidR="00FD19B1" w:rsidRDefault="00FD19B1"/>
    <w:sectPr w:rsidR="00FD19B1">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3CD9" w14:textId="77777777" w:rsidR="007B795E" w:rsidRDefault="007B795E" w:rsidP="00A96F0B">
      <w:pPr>
        <w:spacing w:before="0" w:after="0" w:line="240" w:lineRule="auto"/>
      </w:pPr>
      <w:r>
        <w:separator/>
      </w:r>
    </w:p>
  </w:endnote>
  <w:endnote w:type="continuationSeparator" w:id="0">
    <w:p w14:paraId="3A1794EA" w14:textId="77777777" w:rsidR="007B795E" w:rsidRDefault="007B795E" w:rsidP="00A96F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w:panose1 w:val="02000503000000000000"/>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B26" w14:textId="11C60231" w:rsidR="00E6087B" w:rsidRDefault="00A05EE0">
    <w:pPr>
      <w:pStyle w:val="Pieddepage"/>
      <w:jc w:val="right"/>
    </w:pPr>
    <w:r w:rsidRPr="00A05EE0">
      <w:rPr>
        <w:rFonts w:cstheme="minorHAnsi"/>
        <w:noProof/>
        <w:sz w:val="22"/>
        <w:szCs w:val="22"/>
      </w:rPr>
      <mc:AlternateContent>
        <mc:Choice Requires="wps">
          <w:drawing>
            <wp:anchor distT="45720" distB="45720" distL="114300" distR="114300" simplePos="0" relativeHeight="251659264" behindDoc="0" locked="0" layoutInCell="1" allowOverlap="1" wp14:anchorId="3A204390" wp14:editId="22D92D5E">
              <wp:simplePos x="0" y="0"/>
              <wp:positionH relativeFrom="margin">
                <wp:align>left</wp:align>
              </wp:positionH>
              <wp:positionV relativeFrom="paragraph">
                <wp:posOffset>10160</wp:posOffset>
              </wp:positionV>
              <wp:extent cx="2181225" cy="4095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9575"/>
                      </a:xfrm>
                      <a:prstGeom prst="rect">
                        <a:avLst/>
                      </a:prstGeom>
                      <a:solidFill>
                        <a:srgbClr val="FFFFFF"/>
                      </a:solidFill>
                      <a:ln w="9525">
                        <a:noFill/>
                        <a:miter lim="800000"/>
                        <a:headEnd/>
                        <a:tailEnd/>
                      </a:ln>
                    </wps:spPr>
                    <wps:txbx>
                      <w:txbxContent>
                        <w:p w14:paraId="1E86817D" w14:textId="1B274202" w:rsidR="00A05EE0" w:rsidRDefault="00A05EE0" w:rsidP="00A05EE0">
                          <w:pPr>
                            <w:spacing w:before="0" w:after="0" w:line="240" w:lineRule="auto"/>
                          </w:pPr>
                          <w:r>
                            <w:t>Last update : November 2021</w:t>
                          </w:r>
                        </w:p>
                        <w:p w14:paraId="4C1C000C" w14:textId="54BC3FB3" w:rsidR="00A05EE0" w:rsidRPr="008C58F8" w:rsidRDefault="00A05EE0" w:rsidP="00A05EE0">
                          <w:pPr>
                            <w:spacing w:before="0" w:after="0" w:line="240" w:lineRule="auto"/>
                          </w:pPr>
                          <w:r>
                            <w:t>By : Rameesha Qazi / Valérie Savaria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A204390">
              <v:stroke joinstyle="miter"/>
              <v:path gradientshapeok="t" o:connecttype="rect"/>
            </v:shapetype>
            <v:shape id="Zone de texte 2" style="position:absolute;left:0;text-align:left;margin-left:0;margin-top:.8pt;width:171.75pt;height: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">
              <v:textbox>
                <w:txbxContent>
                  <w:p w:rsidR="00A05EE0" w:rsidP="00A05EE0" w:rsidRDefault="00A05EE0" w14:paraId="1E86817D" w14:textId="1B274202">
                    <w:pPr>
                      <w:spacing w:before="0" w:after="0" w:line="240" w:lineRule="auto"/>
                    </w:pPr>
                    <w:r>
                      <w:t xml:space="preserve">Last </w:t>
                    </w:r>
                    <w:proofErr w:type="gramStart"/>
                    <w:r>
                      <w:t>update :</w:t>
                    </w:r>
                    <w:proofErr w:type="gramEnd"/>
                    <w:r>
                      <w:t xml:space="preserve"> November 2021</w:t>
                    </w:r>
                  </w:p>
                  <w:p w:rsidRPr="008C58F8" w:rsidR="00A05EE0" w:rsidP="00A05EE0" w:rsidRDefault="00A05EE0" w14:paraId="4C1C000C" w14:textId="54BC3FB3">
                    <w:pPr>
                      <w:spacing w:before="0" w:after="0" w:line="240" w:lineRule="auto"/>
                    </w:pPr>
                    <w:proofErr w:type="gramStart"/>
                    <w:r>
                      <w:t>By :</w:t>
                    </w:r>
                    <w:proofErr w:type="gramEnd"/>
                    <w:r>
                      <w:t xml:space="preserve"> Rameesha Qazi / Valérie Savaria</w:t>
                    </w:r>
                  </w:p>
                </w:txbxContent>
              </v:textbox>
              <w10:wrap type="square" anchorx="margin"/>
            </v:shape>
          </w:pict>
        </mc:Fallback>
      </mc:AlternateContent>
    </w:r>
    <w:sdt>
      <w:sdtPr>
        <w:id w:val="2141447231"/>
        <w:docPartObj>
          <w:docPartGallery w:val="Page Numbers (Bottom of Page)"/>
          <w:docPartUnique/>
        </w:docPartObj>
      </w:sdtPr>
      <w:sdtEndPr/>
      <w:sdtContent>
        <w:r w:rsidR="00E6087B">
          <w:fldChar w:fldCharType="begin"/>
        </w:r>
        <w:r w:rsidR="00E6087B">
          <w:instrText>PAGE   \* MERGEFORMAT</w:instrText>
        </w:r>
        <w:r w:rsidR="00E6087B">
          <w:fldChar w:fldCharType="separate"/>
        </w:r>
        <w:r w:rsidR="00E6087B">
          <w:rPr>
            <w:lang w:val="fr-FR"/>
          </w:rPr>
          <w:t>2</w:t>
        </w:r>
        <w:r w:rsidR="00E6087B">
          <w:fldChar w:fldCharType="end"/>
        </w:r>
      </w:sdtContent>
    </w:sdt>
  </w:p>
  <w:p w14:paraId="48F253F4" w14:textId="0E7DF8FF" w:rsidR="00ED6F2B" w:rsidRPr="00ED6F2B" w:rsidRDefault="00ED6F2B">
    <w:pPr>
      <w:pStyle w:val="Pieddepage"/>
      <w:rPr>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C71B" w14:textId="77777777" w:rsidR="007B795E" w:rsidRDefault="007B795E" w:rsidP="00A96F0B">
      <w:pPr>
        <w:spacing w:before="0" w:after="0" w:line="240" w:lineRule="auto"/>
      </w:pPr>
      <w:r>
        <w:separator/>
      </w:r>
    </w:p>
  </w:footnote>
  <w:footnote w:type="continuationSeparator" w:id="0">
    <w:p w14:paraId="17428ED7" w14:textId="77777777" w:rsidR="007B795E" w:rsidRDefault="007B795E" w:rsidP="00A96F0B">
      <w:pPr>
        <w:spacing w:before="0"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8M0SPnhHbf1rSm" id="J8Y0EsEi"/>
    <int:WordHash hashCode="rqk6xVYQbqlzA7" id="zb36Axkc"/>
    <int:WordHash hashCode="pFwBktkJo0U58W" id="7CRj7cqn"/>
    <int:WordHash hashCode="k3IMqoQQN3GKcZ" id="Y6ztWDf2"/>
    <int:WordHash hashCode="CXBsQYgJ8fTP2p" id="qcn7EQoZ"/>
    <int:WordHash hashCode="dvO1pxcKkiEqX1" id="QAd4aUnq"/>
    <int:WordHash hashCode="4mH70kpkhMWKVq" id="4aJqgo1R"/>
    <int:WordHash hashCode="b421TeIQoPs6+2" id="ALTGAkV1"/>
    <int:WordHash hashCode="H22fTif7dk+KZR" id="vLJbVxK5"/>
    <int:WordHash hashCode="HyE/ITLza2NxPE" id="smtV662m"/>
    <int:WordHash hashCode="9NBuu7xKQwJSOd" id="5ioyqZTJ"/>
    <int:WordHash hashCode="GSpWdZ02RUzAuM" id="qxxyOrrY"/>
    <int:WordHash hashCode="0GNTwS0eVHp2+N" id="vYlsO8Mj"/>
    <int:WordHash hashCode="qJk4agO+L4F+PO" id="zWXehWPP"/>
    <int:WordHash hashCode="wgWInDjjVE4c0y" id="FyGDrugK"/>
    <int:WordHash hashCode="64dYEoWNJ7Issr" id="8zbCc0ta"/>
    <int:WordHash hashCode="XA7EyYTMKuLuqn" id="iEfHweZT"/>
    <int:WordHash hashCode="x45iby0UFqwy98" id="kCmIRxlE"/>
    <int:WordHash hashCode="+8GcPXKl5SsMvO" id="tokTZqiw"/>
    <int:WordHash hashCode="CVXdgYIGpA6JEB" id="yH7Hkx81"/>
    <int:WordHash hashCode="bFUiyor4b8UGm3" id="T23ySg94"/>
    <int:WordHash hashCode="iF3EqbNiCU+xOK" id="9ObwPTlD"/>
    <int:WordHash hashCode="n7s5dEn6vnNw3k" id="r1o11KGm"/>
    <int:WordHash hashCode="ASRnF8UH+mZRPr" id="gCKJx2Cy"/>
    <int:WordHash hashCode="lJzHnrVy+R62i4" id="yz5Ea26a"/>
    <int:WordHash hashCode="EWy2pmD8xCNYBC" id="tiSBL6Eo"/>
    <int:WordHash hashCode="wW2IHBoT+VIguF" id="fs6XcFfC"/>
    <int:WordHash hashCode="/Z//r/4caIqOu0" id="cYyDyf90"/>
    <int:WordHash hashCode="mGsbweuN6JZDxQ" id="2Y5nXcsQ"/>
    <int:WordHash hashCode="ftY2XEAAHr0oMd" id="V5n6FMkb"/>
    <int:WordHash hashCode="KTqSU/5Jewh2Xz" id="KMrEqL1o"/>
    <int:WordHash hashCode="ERGfX5yf4bCHsU" id="omV35rbq"/>
  </int:Manifest>
  <int:Observations>
    <int:Content id="J8Y0EsEi">
      <int:Rejection type="LegacyProofing"/>
    </int:Content>
    <int:Content id="zb36Axkc">
      <int:Rejection type="LegacyProofing"/>
    </int:Content>
    <int:Content id="7CRj7cqn">
      <int:Rejection type="LegacyProofing"/>
    </int:Content>
    <int:Content id="Y6ztWDf2">
      <int:Rejection type="LegacyProofing"/>
    </int:Content>
    <int:Content id="qcn7EQoZ">
      <int:Rejection type="LegacyProofing"/>
    </int:Content>
    <int:Content id="QAd4aUnq">
      <int:Rejection type="LegacyProofing"/>
    </int:Content>
    <int:Content id="4aJqgo1R">
      <int:Rejection type="LegacyProofing"/>
    </int:Content>
    <int:Content id="ALTGAkV1">
      <int:Rejection type="LegacyProofing"/>
    </int:Content>
    <int:Content id="vLJbVxK5">
      <int:Rejection type="LegacyProofing"/>
    </int:Content>
    <int:Content id="smtV662m">
      <int:Rejection type="LegacyProofing"/>
    </int:Content>
    <int:Content id="5ioyqZTJ">
      <int:Rejection type="LegacyProofing"/>
    </int:Content>
    <int:Content id="qxxyOrrY">
      <int:Rejection type="LegacyProofing"/>
    </int:Content>
    <int:Content id="vYlsO8Mj">
      <int:Rejection type="LegacyProofing"/>
    </int:Content>
    <int:Content id="zWXehWPP">
      <int:Rejection type="LegacyProofing"/>
    </int:Content>
    <int:Content id="FyGDrugK">
      <int:Rejection type="LegacyProofing"/>
    </int:Content>
    <int:Content id="8zbCc0ta">
      <int:Rejection type="LegacyProofing"/>
    </int:Content>
    <int:Content id="iEfHweZT">
      <int:Rejection type="LegacyProofing"/>
    </int:Content>
    <int:Content id="kCmIRxlE">
      <int:Rejection type="LegacyProofing"/>
    </int:Content>
    <int:Content id="tokTZqiw">
      <int:Rejection type="LegacyProofing"/>
    </int:Content>
    <int:Content id="yH7Hkx81">
      <int:Rejection type="LegacyProofing"/>
    </int:Content>
    <int:Content id="T23ySg94">
      <int:Rejection type="LegacyProofing"/>
    </int:Content>
    <int:Content id="9ObwPTlD">
      <int:Rejection type="LegacyProofing"/>
    </int:Content>
    <int:Content id="r1o11KGm">
      <int:Rejection type="LegacyProofing"/>
    </int:Content>
    <int:Content id="gCKJx2Cy">
      <int:Rejection type="LegacyProofing"/>
    </int:Content>
    <int:Content id="yz5Ea26a">
      <int:Rejection type="LegacyProofing"/>
    </int:Content>
    <int:Content id="tiSBL6Eo">
      <int:Rejection type="LegacyProofing"/>
    </int:Content>
    <int:Content id="fs6XcFfC">
      <int:Rejection type="LegacyProofing"/>
    </int:Content>
    <int:Content id="cYyDyf90">
      <int:Rejection type="LegacyProofing"/>
    </int:Content>
    <int:Content id="2Y5nXcsQ">
      <int:Rejection type="LegacyProofing"/>
    </int:Content>
    <int:Content id="V5n6FMkb">
      <int:Rejection type="LegacyProofing"/>
    </int:Content>
    <int:Content id="KMrEqL1o">
      <int:Rejection type="LegacyProofing"/>
    </int:Content>
    <int:Content id="omV35rb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04"/>
    <w:multiLevelType w:val="hybridMultilevel"/>
    <w:tmpl w:val="188AAF48"/>
    <w:lvl w:ilvl="0" w:tplc="9E76B9B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38412B"/>
    <w:multiLevelType w:val="hybridMultilevel"/>
    <w:tmpl w:val="AD6444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344255"/>
    <w:multiLevelType w:val="hybridMultilevel"/>
    <w:tmpl w:val="C9BCA94C"/>
    <w:lvl w:ilvl="0" w:tplc="CDB634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FA4FF4"/>
    <w:multiLevelType w:val="hybridMultilevel"/>
    <w:tmpl w:val="6CB03C0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95835FF"/>
    <w:multiLevelType w:val="multilevel"/>
    <w:tmpl w:val="57EC5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rFonts w:ascii="Arial" w:eastAsia="Arial" w:hAnsi="Arial" w:cs="Arial"/>
        <w:b/>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4C03BE"/>
    <w:multiLevelType w:val="hybridMultilevel"/>
    <w:tmpl w:val="91C6CEAE"/>
    <w:lvl w:ilvl="0" w:tplc="9CB8C058">
      <w:start w:val="1"/>
      <w:numFmt w:val="bullet"/>
      <w:lvlText w:val="-"/>
      <w:lvlJc w:val="left"/>
      <w:pPr>
        <w:ind w:left="720" w:hanging="360"/>
      </w:pPr>
      <w:rPr>
        <w:rFonts w:ascii="Calibri" w:hAnsi="Calibri" w:hint="default"/>
      </w:rPr>
    </w:lvl>
    <w:lvl w:ilvl="1" w:tplc="852EE038">
      <w:start w:val="1"/>
      <w:numFmt w:val="bullet"/>
      <w:lvlText w:val="o"/>
      <w:lvlJc w:val="left"/>
      <w:pPr>
        <w:ind w:left="1440" w:hanging="360"/>
      </w:pPr>
      <w:rPr>
        <w:rFonts w:ascii="Courier New" w:hAnsi="Courier New" w:hint="default"/>
      </w:rPr>
    </w:lvl>
    <w:lvl w:ilvl="2" w:tplc="6BC4C954">
      <w:start w:val="1"/>
      <w:numFmt w:val="bullet"/>
      <w:lvlText w:val=""/>
      <w:lvlJc w:val="left"/>
      <w:pPr>
        <w:ind w:left="2160" w:hanging="360"/>
      </w:pPr>
      <w:rPr>
        <w:rFonts w:ascii="Wingdings" w:hAnsi="Wingdings" w:hint="default"/>
      </w:rPr>
    </w:lvl>
    <w:lvl w:ilvl="3" w:tplc="4F4ED526">
      <w:start w:val="1"/>
      <w:numFmt w:val="bullet"/>
      <w:lvlText w:val=""/>
      <w:lvlJc w:val="left"/>
      <w:pPr>
        <w:ind w:left="2880" w:hanging="360"/>
      </w:pPr>
      <w:rPr>
        <w:rFonts w:ascii="Symbol" w:hAnsi="Symbol" w:hint="default"/>
      </w:rPr>
    </w:lvl>
    <w:lvl w:ilvl="4" w:tplc="9BE8801E">
      <w:start w:val="1"/>
      <w:numFmt w:val="bullet"/>
      <w:lvlText w:val="o"/>
      <w:lvlJc w:val="left"/>
      <w:pPr>
        <w:ind w:left="3600" w:hanging="360"/>
      </w:pPr>
      <w:rPr>
        <w:rFonts w:ascii="Courier New" w:hAnsi="Courier New" w:hint="default"/>
      </w:rPr>
    </w:lvl>
    <w:lvl w:ilvl="5" w:tplc="7102FE44">
      <w:start w:val="1"/>
      <w:numFmt w:val="bullet"/>
      <w:lvlText w:val=""/>
      <w:lvlJc w:val="left"/>
      <w:pPr>
        <w:ind w:left="4320" w:hanging="360"/>
      </w:pPr>
      <w:rPr>
        <w:rFonts w:ascii="Wingdings" w:hAnsi="Wingdings" w:hint="default"/>
      </w:rPr>
    </w:lvl>
    <w:lvl w:ilvl="6" w:tplc="3D4ABE4E">
      <w:start w:val="1"/>
      <w:numFmt w:val="bullet"/>
      <w:lvlText w:val=""/>
      <w:lvlJc w:val="left"/>
      <w:pPr>
        <w:ind w:left="5040" w:hanging="360"/>
      </w:pPr>
      <w:rPr>
        <w:rFonts w:ascii="Symbol" w:hAnsi="Symbol" w:hint="default"/>
      </w:rPr>
    </w:lvl>
    <w:lvl w:ilvl="7" w:tplc="50704E0C">
      <w:start w:val="1"/>
      <w:numFmt w:val="bullet"/>
      <w:lvlText w:val="o"/>
      <w:lvlJc w:val="left"/>
      <w:pPr>
        <w:ind w:left="5760" w:hanging="360"/>
      </w:pPr>
      <w:rPr>
        <w:rFonts w:ascii="Courier New" w:hAnsi="Courier New" w:hint="default"/>
      </w:rPr>
    </w:lvl>
    <w:lvl w:ilvl="8" w:tplc="AAE8129E">
      <w:start w:val="1"/>
      <w:numFmt w:val="bullet"/>
      <w:lvlText w:val=""/>
      <w:lvlJc w:val="left"/>
      <w:pPr>
        <w:ind w:left="6480" w:hanging="360"/>
      </w:pPr>
      <w:rPr>
        <w:rFonts w:ascii="Wingdings" w:hAnsi="Wingdings" w:hint="default"/>
      </w:rPr>
    </w:lvl>
  </w:abstractNum>
  <w:abstractNum w:abstractNumId="6" w15:restartNumberingAfterBreak="0">
    <w:nsid w:val="6F9B5874"/>
    <w:multiLevelType w:val="hybridMultilevel"/>
    <w:tmpl w:val="DF486A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693563"/>
    <w:multiLevelType w:val="hybridMultilevel"/>
    <w:tmpl w:val="C6C8A3D4"/>
    <w:lvl w:ilvl="0" w:tplc="6BCA7D9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0B"/>
    <w:rsid w:val="000531DF"/>
    <w:rsid w:val="000A64B8"/>
    <w:rsid w:val="000B8CCE"/>
    <w:rsid w:val="000D074F"/>
    <w:rsid w:val="001212EB"/>
    <w:rsid w:val="00135417"/>
    <w:rsid w:val="001B1EF3"/>
    <w:rsid w:val="001D4366"/>
    <w:rsid w:val="001FABA9"/>
    <w:rsid w:val="00205B49"/>
    <w:rsid w:val="002B61E4"/>
    <w:rsid w:val="002F4E90"/>
    <w:rsid w:val="0033133F"/>
    <w:rsid w:val="003A1ECB"/>
    <w:rsid w:val="003A5C0F"/>
    <w:rsid w:val="003B3CFD"/>
    <w:rsid w:val="003C09CF"/>
    <w:rsid w:val="003C5C76"/>
    <w:rsid w:val="004024F5"/>
    <w:rsid w:val="00462529"/>
    <w:rsid w:val="00496D90"/>
    <w:rsid w:val="004E4B67"/>
    <w:rsid w:val="005805B4"/>
    <w:rsid w:val="006211BA"/>
    <w:rsid w:val="00640F12"/>
    <w:rsid w:val="0068199F"/>
    <w:rsid w:val="006B104C"/>
    <w:rsid w:val="006F1A7B"/>
    <w:rsid w:val="00704281"/>
    <w:rsid w:val="00712B46"/>
    <w:rsid w:val="00722442"/>
    <w:rsid w:val="00764F0E"/>
    <w:rsid w:val="00794BDA"/>
    <w:rsid w:val="007B795E"/>
    <w:rsid w:val="008021F2"/>
    <w:rsid w:val="008158C1"/>
    <w:rsid w:val="00823AF8"/>
    <w:rsid w:val="00840600"/>
    <w:rsid w:val="008900C4"/>
    <w:rsid w:val="008C58F8"/>
    <w:rsid w:val="008D3BBA"/>
    <w:rsid w:val="008E781E"/>
    <w:rsid w:val="00906BD8"/>
    <w:rsid w:val="0091A9B1"/>
    <w:rsid w:val="009222B8"/>
    <w:rsid w:val="00A05EE0"/>
    <w:rsid w:val="00A07418"/>
    <w:rsid w:val="00A253F4"/>
    <w:rsid w:val="00A6675D"/>
    <w:rsid w:val="00A96F0B"/>
    <w:rsid w:val="00AA7DD2"/>
    <w:rsid w:val="00AC51F4"/>
    <w:rsid w:val="00B33CB5"/>
    <w:rsid w:val="00BD2715"/>
    <w:rsid w:val="00BE7BF9"/>
    <w:rsid w:val="00BF1233"/>
    <w:rsid w:val="00C04995"/>
    <w:rsid w:val="00C32229"/>
    <w:rsid w:val="00C5C1ED"/>
    <w:rsid w:val="00CB1DB3"/>
    <w:rsid w:val="00CD32DD"/>
    <w:rsid w:val="00D855C3"/>
    <w:rsid w:val="00D95031"/>
    <w:rsid w:val="00DA62CE"/>
    <w:rsid w:val="00DB500E"/>
    <w:rsid w:val="00DC573E"/>
    <w:rsid w:val="00E33110"/>
    <w:rsid w:val="00E6087B"/>
    <w:rsid w:val="00E70194"/>
    <w:rsid w:val="00E965F9"/>
    <w:rsid w:val="00ED6F2B"/>
    <w:rsid w:val="00EE1401"/>
    <w:rsid w:val="00F03B5D"/>
    <w:rsid w:val="00F86EDB"/>
    <w:rsid w:val="00FD0053"/>
    <w:rsid w:val="00FD19B1"/>
    <w:rsid w:val="00FE759C"/>
    <w:rsid w:val="01712F0C"/>
    <w:rsid w:val="017C0717"/>
    <w:rsid w:val="018E55DE"/>
    <w:rsid w:val="0194B704"/>
    <w:rsid w:val="01FA5A53"/>
    <w:rsid w:val="0231FB02"/>
    <w:rsid w:val="02446281"/>
    <w:rsid w:val="02D696F9"/>
    <w:rsid w:val="030C061F"/>
    <w:rsid w:val="03B02216"/>
    <w:rsid w:val="049686CA"/>
    <w:rsid w:val="04A8CFCE"/>
    <w:rsid w:val="0560B23C"/>
    <w:rsid w:val="056429C9"/>
    <w:rsid w:val="05A001F0"/>
    <w:rsid w:val="05A1D8CC"/>
    <w:rsid w:val="05D7E117"/>
    <w:rsid w:val="06BD6335"/>
    <w:rsid w:val="06E8C8D5"/>
    <w:rsid w:val="07B4FF2F"/>
    <w:rsid w:val="07D81734"/>
    <w:rsid w:val="0849EC73"/>
    <w:rsid w:val="08869058"/>
    <w:rsid w:val="0888F8D0"/>
    <w:rsid w:val="099DA25D"/>
    <w:rsid w:val="0A24C931"/>
    <w:rsid w:val="0A42C183"/>
    <w:rsid w:val="0AD18FF7"/>
    <w:rsid w:val="0AFEE8F5"/>
    <w:rsid w:val="0B2E3AB2"/>
    <w:rsid w:val="0B7A691B"/>
    <w:rsid w:val="0BBE5858"/>
    <w:rsid w:val="0BD2E4AC"/>
    <w:rsid w:val="0BD49FC9"/>
    <w:rsid w:val="0BF9DDA5"/>
    <w:rsid w:val="0BFE96DA"/>
    <w:rsid w:val="0C0579BF"/>
    <w:rsid w:val="0C07B380"/>
    <w:rsid w:val="0C53F62D"/>
    <w:rsid w:val="0C6B2EEF"/>
    <w:rsid w:val="0C80B1DC"/>
    <w:rsid w:val="0C8CFF1D"/>
    <w:rsid w:val="0CCCC9D9"/>
    <w:rsid w:val="0D04789C"/>
    <w:rsid w:val="0DC63470"/>
    <w:rsid w:val="0DE4704F"/>
    <w:rsid w:val="0DE77B2E"/>
    <w:rsid w:val="0DF5E5C1"/>
    <w:rsid w:val="0E28CF7E"/>
    <w:rsid w:val="0E2C50B5"/>
    <w:rsid w:val="0E7C9C4C"/>
    <w:rsid w:val="0F997206"/>
    <w:rsid w:val="0FC9A9B0"/>
    <w:rsid w:val="0FE8CE7C"/>
    <w:rsid w:val="0FFAF1A1"/>
    <w:rsid w:val="1068F624"/>
    <w:rsid w:val="10A5DD04"/>
    <w:rsid w:val="10D78925"/>
    <w:rsid w:val="10EC78F9"/>
    <w:rsid w:val="115BE175"/>
    <w:rsid w:val="11A26BFB"/>
    <w:rsid w:val="11C7295E"/>
    <w:rsid w:val="1216B2B9"/>
    <w:rsid w:val="130E054D"/>
    <w:rsid w:val="13A765FF"/>
    <w:rsid w:val="13F69415"/>
    <w:rsid w:val="146D39A8"/>
    <w:rsid w:val="149540D8"/>
    <w:rsid w:val="14FECA20"/>
    <w:rsid w:val="1553A5B8"/>
    <w:rsid w:val="15D6EB2B"/>
    <w:rsid w:val="15E84579"/>
    <w:rsid w:val="172DF326"/>
    <w:rsid w:val="173D73D9"/>
    <w:rsid w:val="178B9055"/>
    <w:rsid w:val="17BF15BE"/>
    <w:rsid w:val="1818BEB1"/>
    <w:rsid w:val="18DE6281"/>
    <w:rsid w:val="191427BD"/>
    <w:rsid w:val="193B416E"/>
    <w:rsid w:val="19CA38E9"/>
    <w:rsid w:val="19D23B43"/>
    <w:rsid w:val="19E3ADEE"/>
    <w:rsid w:val="19F922A3"/>
    <w:rsid w:val="1A0114C1"/>
    <w:rsid w:val="1ABBB69C"/>
    <w:rsid w:val="1AC6E942"/>
    <w:rsid w:val="1AD711CF"/>
    <w:rsid w:val="1B294A57"/>
    <w:rsid w:val="1B2C8F77"/>
    <w:rsid w:val="1B75F92A"/>
    <w:rsid w:val="1B9C58D9"/>
    <w:rsid w:val="1BB6EB1A"/>
    <w:rsid w:val="1BD9B90A"/>
    <w:rsid w:val="1BF0A5C6"/>
    <w:rsid w:val="1CA4B0A2"/>
    <w:rsid w:val="1CC572C3"/>
    <w:rsid w:val="1D11C98B"/>
    <w:rsid w:val="1D2AF28A"/>
    <w:rsid w:val="1E0FD315"/>
    <w:rsid w:val="1E5F8C7A"/>
    <w:rsid w:val="1E77D388"/>
    <w:rsid w:val="1E78A303"/>
    <w:rsid w:val="1E7F5515"/>
    <w:rsid w:val="1EA7F838"/>
    <w:rsid w:val="1EE79CEA"/>
    <w:rsid w:val="1F00194A"/>
    <w:rsid w:val="1F407074"/>
    <w:rsid w:val="1F63F86C"/>
    <w:rsid w:val="1FB50068"/>
    <w:rsid w:val="20980370"/>
    <w:rsid w:val="20DC40D5"/>
    <w:rsid w:val="20EEFA24"/>
    <w:rsid w:val="2179C1C5"/>
    <w:rsid w:val="21FC57C4"/>
    <w:rsid w:val="225EE8D9"/>
    <w:rsid w:val="226B3605"/>
    <w:rsid w:val="22F5A5A1"/>
    <w:rsid w:val="2392175C"/>
    <w:rsid w:val="250B9585"/>
    <w:rsid w:val="2512FE23"/>
    <w:rsid w:val="2566C745"/>
    <w:rsid w:val="25DDA818"/>
    <w:rsid w:val="269C4B33"/>
    <w:rsid w:val="2702CF95"/>
    <w:rsid w:val="270B5493"/>
    <w:rsid w:val="271219F5"/>
    <w:rsid w:val="277FC3DB"/>
    <w:rsid w:val="2795185A"/>
    <w:rsid w:val="2799BB61"/>
    <w:rsid w:val="279B340C"/>
    <w:rsid w:val="27B4717A"/>
    <w:rsid w:val="27D49AB7"/>
    <w:rsid w:val="27FB51F5"/>
    <w:rsid w:val="280DA506"/>
    <w:rsid w:val="281EF337"/>
    <w:rsid w:val="282F8CCD"/>
    <w:rsid w:val="290A5BB6"/>
    <w:rsid w:val="2937197E"/>
    <w:rsid w:val="2937E9A3"/>
    <w:rsid w:val="2949AA83"/>
    <w:rsid w:val="296BDC4D"/>
    <w:rsid w:val="29CBF793"/>
    <w:rsid w:val="2B07ACAE"/>
    <w:rsid w:val="2B3D7DAA"/>
    <w:rsid w:val="2B3F1DC7"/>
    <w:rsid w:val="2BBDAAFF"/>
    <w:rsid w:val="2BCECC2F"/>
    <w:rsid w:val="2BDBC819"/>
    <w:rsid w:val="2BF99EA1"/>
    <w:rsid w:val="2C0A5EA2"/>
    <w:rsid w:val="2C1926C9"/>
    <w:rsid w:val="2C3C881D"/>
    <w:rsid w:val="2CADA9BD"/>
    <w:rsid w:val="2D2909E2"/>
    <w:rsid w:val="2D57B401"/>
    <w:rsid w:val="2D65ED1B"/>
    <w:rsid w:val="2D884867"/>
    <w:rsid w:val="2DB4F72A"/>
    <w:rsid w:val="2E0A8AA1"/>
    <w:rsid w:val="2E4D4327"/>
    <w:rsid w:val="2E8E34BB"/>
    <w:rsid w:val="2EBB1D0D"/>
    <w:rsid w:val="2ECE8174"/>
    <w:rsid w:val="2EECBFF8"/>
    <w:rsid w:val="2F11269A"/>
    <w:rsid w:val="2F66DB68"/>
    <w:rsid w:val="2F902AF7"/>
    <w:rsid w:val="2FDF35CB"/>
    <w:rsid w:val="302A051C"/>
    <w:rsid w:val="307A3DD9"/>
    <w:rsid w:val="30A5434E"/>
    <w:rsid w:val="30C3B6E0"/>
    <w:rsid w:val="30E80921"/>
    <w:rsid w:val="312A38CD"/>
    <w:rsid w:val="3160FD14"/>
    <w:rsid w:val="3181F5EB"/>
    <w:rsid w:val="3184E3E9"/>
    <w:rsid w:val="319EBDC9"/>
    <w:rsid w:val="31E05F50"/>
    <w:rsid w:val="32EAE9BF"/>
    <w:rsid w:val="3320B44A"/>
    <w:rsid w:val="343C5282"/>
    <w:rsid w:val="343F1FA1"/>
    <w:rsid w:val="348D2BB9"/>
    <w:rsid w:val="34BC84AB"/>
    <w:rsid w:val="34CE9F41"/>
    <w:rsid w:val="351AC70F"/>
    <w:rsid w:val="35354B0C"/>
    <w:rsid w:val="3557AA8F"/>
    <w:rsid w:val="3592E642"/>
    <w:rsid w:val="359A4499"/>
    <w:rsid w:val="35C0090F"/>
    <w:rsid w:val="35D0BEE3"/>
    <w:rsid w:val="3610167B"/>
    <w:rsid w:val="3670E5F1"/>
    <w:rsid w:val="36740A4E"/>
    <w:rsid w:val="369443DA"/>
    <w:rsid w:val="373614FA"/>
    <w:rsid w:val="373C5148"/>
    <w:rsid w:val="37650CB0"/>
    <w:rsid w:val="3788A8DD"/>
    <w:rsid w:val="380CB652"/>
    <w:rsid w:val="380FDAAF"/>
    <w:rsid w:val="383504A2"/>
    <w:rsid w:val="3955FAF3"/>
    <w:rsid w:val="3963CB6E"/>
    <w:rsid w:val="3B54F37B"/>
    <w:rsid w:val="3B67B4FD"/>
    <w:rsid w:val="3B7186AF"/>
    <w:rsid w:val="3B83839E"/>
    <w:rsid w:val="3BF9AB1B"/>
    <w:rsid w:val="3C23DC6F"/>
    <w:rsid w:val="3C56E444"/>
    <w:rsid w:val="3CC63F8F"/>
    <w:rsid w:val="3CCC64AF"/>
    <w:rsid w:val="3CE32494"/>
    <w:rsid w:val="3D01F7A3"/>
    <w:rsid w:val="3D1171C9"/>
    <w:rsid w:val="3D3339D4"/>
    <w:rsid w:val="3D3FF74F"/>
    <w:rsid w:val="3D748A6F"/>
    <w:rsid w:val="3E26AAB8"/>
    <w:rsid w:val="3E35BD8A"/>
    <w:rsid w:val="3EAD422A"/>
    <w:rsid w:val="3EAF7E4C"/>
    <w:rsid w:val="3EDBC7B0"/>
    <w:rsid w:val="3F1EA962"/>
    <w:rsid w:val="3F4254D4"/>
    <w:rsid w:val="3F91EF9E"/>
    <w:rsid w:val="3FEC222F"/>
    <w:rsid w:val="4048166C"/>
    <w:rsid w:val="4077489E"/>
    <w:rsid w:val="4097E987"/>
    <w:rsid w:val="40A0DA50"/>
    <w:rsid w:val="40DCE055"/>
    <w:rsid w:val="4147E47B"/>
    <w:rsid w:val="41A2F539"/>
    <w:rsid w:val="41CA7FDC"/>
    <w:rsid w:val="420395AB"/>
    <w:rsid w:val="43188F07"/>
    <w:rsid w:val="44E3AC5F"/>
    <w:rsid w:val="44F8C310"/>
    <w:rsid w:val="451648A7"/>
    <w:rsid w:val="455B5339"/>
    <w:rsid w:val="4603508A"/>
    <w:rsid w:val="465F428B"/>
    <w:rsid w:val="465F70D5"/>
    <w:rsid w:val="46F2C32A"/>
    <w:rsid w:val="47523DA6"/>
    <w:rsid w:val="4791B51D"/>
    <w:rsid w:val="47FB4136"/>
    <w:rsid w:val="48941E75"/>
    <w:rsid w:val="489A2891"/>
    <w:rsid w:val="48A22B47"/>
    <w:rsid w:val="49A87F3F"/>
    <w:rsid w:val="4A090133"/>
    <w:rsid w:val="4A19AA62"/>
    <w:rsid w:val="4A4F214F"/>
    <w:rsid w:val="4AF97A8F"/>
    <w:rsid w:val="4B122892"/>
    <w:rsid w:val="4B6B1035"/>
    <w:rsid w:val="4C24A715"/>
    <w:rsid w:val="4C5182F1"/>
    <w:rsid w:val="4C6D3DD5"/>
    <w:rsid w:val="4C719BBA"/>
    <w:rsid w:val="4C895580"/>
    <w:rsid w:val="4CE83A2A"/>
    <w:rsid w:val="4D051452"/>
    <w:rsid w:val="4D2008F3"/>
    <w:rsid w:val="4D2FBA97"/>
    <w:rsid w:val="4D7C7A77"/>
    <w:rsid w:val="4D9CDC9D"/>
    <w:rsid w:val="4DFAE245"/>
    <w:rsid w:val="4E02D34A"/>
    <w:rsid w:val="4E0D6C1B"/>
    <w:rsid w:val="4E259B4A"/>
    <w:rsid w:val="4E40C2E1"/>
    <w:rsid w:val="4EFD4C26"/>
    <w:rsid w:val="4F229272"/>
    <w:rsid w:val="4FA93C7C"/>
    <w:rsid w:val="4FD7B71A"/>
    <w:rsid w:val="4FFB748E"/>
    <w:rsid w:val="50042045"/>
    <w:rsid w:val="5057A9B5"/>
    <w:rsid w:val="505AFCDD"/>
    <w:rsid w:val="5078C6B8"/>
    <w:rsid w:val="5099A570"/>
    <w:rsid w:val="5102C5EE"/>
    <w:rsid w:val="512724A4"/>
    <w:rsid w:val="513C1B71"/>
    <w:rsid w:val="51AC03B3"/>
    <w:rsid w:val="520E67E0"/>
    <w:rsid w:val="52410AD7"/>
    <w:rsid w:val="525A3334"/>
    <w:rsid w:val="529806E6"/>
    <w:rsid w:val="529B7615"/>
    <w:rsid w:val="52DAA2C6"/>
    <w:rsid w:val="53144504"/>
    <w:rsid w:val="5322CADF"/>
    <w:rsid w:val="53574F0B"/>
    <w:rsid w:val="536FC24F"/>
    <w:rsid w:val="538FDB18"/>
    <w:rsid w:val="53DCDB38"/>
    <w:rsid w:val="53E97C91"/>
    <w:rsid w:val="5450F323"/>
    <w:rsid w:val="54873478"/>
    <w:rsid w:val="54A8DD4F"/>
    <w:rsid w:val="54D5AB6F"/>
    <w:rsid w:val="55FDFD6F"/>
    <w:rsid w:val="55FF55A3"/>
    <w:rsid w:val="56376955"/>
    <w:rsid w:val="5709ED62"/>
    <w:rsid w:val="588AA1C2"/>
    <w:rsid w:val="58E28344"/>
    <w:rsid w:val="59716C57"/>
    <w:rsid w:val="597ADB68"/>
    <w:rsid w:val="599A4A4D"/>
    <w:rsid w:val="59B522E7"/>
    <w:rsid w:val="5A005168"/>
    <w:rsid w:val="5A45A722"/>
    <w:rsid w:val="5A5C0CF8"/>
    <w:rsid w:val="5AD2FF73"/>
    <w:rsid w:val="5C732AAE"/>
    <w:rsid w:val="5C7D3852"/>
    <w:rsid w:val="5CECF681"/>
    <w:rsid w:val="5DCCFF54"/>
    <w:rsid w:val="5DD346D9"/>
    <w:rsid w:val="5E74E627"/>
    <w:rsid w:val="5E866134"/>
    <w:rsid w:val="5F2A3A17"/>
    <w:rsid w:val="5F4FA758"/>
    <w:rsid w:val="5F6F173A"/>
    <w:rsid w:val="5FA637E9"/>
    <w:rsid w:val="5FF41E59"/>
    <w:rsid w:val="60090938"/>
    <w:rsid w:val="601CA9B6"/>
    <w:rsid w:val="603FFCE3"/>
    <w:rsid w:val="6051D4F8"/>
    <w:rsid w:val="60C34BC6"/>
    <w:rsid w:val="60C89AC9"/>
    <w:rsid w:val="60E0C876"/>
    <w:rsid w:val="6135E3F3"/>
    <w:rsid w:val="6173AA98"/>
    <w:rsid w:val="61FB24FD"/>
    <w:rsid w:val="6216FDAD"/>
    <w:rsid w:val="62EFD65F"/>
    <w:rsid w:val="636D72D5"/>
    <w:rsid w:val="63747143"/>
    <w:rsid w:val="63B7E354"/>
    <w:rsid w:val="63C61C6E"/>
    <w:rsid w:val="6414EEF3"/>
    <w:rsid w:val="648CC9C2"/>
    <w:rsid w:val="652006B7"/>
    <w:rsid w:val="6596BCE9"/>
    <w:rsid w:val="65DBF046"/>
    <w:rsid w:val="65FF9925"/>
    <w:rsid w:val="661A0CF4"/>
    <w:rsid w:val="66597A19"/>
    <w:rsid w:val="669736B4"/>
    <w:rsid w:val="66B79D59"/>
    <w:rsid w:val="66DD4178"/>
    <w:rsid w:val="67229D6A"/>
    <w:rsid w:val="67AC3B75"/>
    <w:rsid w:val="67F54A7A"/>
    <w:rsid w:val="68026D3B"/>
    <w:rsid w:val="6857A25C"/>
    <w:rsid w:val="6861A1E3"/>
    <w:rsid w:val="6890D4CB"/>
    <w:rsid w:val="68BA7E25"/>
    <w:rsid w:val="692E045C"/>
    <w:rsid w:val="69338564"/>
    <w:rsid w:val="6960F04F"/>
    <w:rsid w:val="6A5105AF"/>
    <w:rsid w:val="6A56B871"/>
    <w:rsid w:val="6A590865"/>
    <w:rsid w:val="6A8F89D5"/>
    <w:rsid w:val="6AAC12FD"/>
    <w:rsid w:val="6AC9D4BD"/>
    <w:rsid w:val="6AF29D83"/>
    <w:rsid w:val="6AFA5BFB"/>
    <w:rsid w:val="6B01F015"/>
    <w:rsid w:val="6B57EC57"/>
    <w:rsid w:val="6C05FE6D"/>
    <w:rsid w:val="6C2A93F3"/>
    <w:rsid w:val="6C59134E"/>
    <w:rsid w:val="6C8687D4"/>
    <w:rsid w:val="6CC8BB9D"/>
    <w:rsid w:val="6D6C45D3"/>
    <w:rsid w:val="6D8CFC67"/>
    <w:rsid w:val="6D90A927"/>
    <w:rsid w:val="6DBF1720"/>
    <w:rsid w:val="6E9FDC41"/>
    <w:rsid w:val="6EA86FAC"/>
    <w:rsid w:val="6EF1CD04"/>
    <w:rsid w:val="6F082842"/>
    <w:rsid w:val="6F12AF1B"/>
    <w:rsid w:val="6F18E1CC"/>
    <w:rsid w:val="6F359BDA"/>
    <w:rsid w:val="6FC34C1F"/>
    <w:rsid w:val="70470847"/>
    <w:rsid w:val="7085D818"/>
    <w:rsid w:val="70A3E695"/>
    <w:rsid w:val="70C7D51C"/>
    <w:rsid w:val="70D10794"/>
    <w:rsid w:val="711CADA3"/>
    <w:rsid w:val="718FCEF0"/>
    <w:rsid w:val="71976C1F"/>
    <w:rsid w:val="721A7EED"/>
    <w:rsid w:val="7246D033"/>
    <w:rsid w:val="7282F831"/>
    <w:rsid w:val="72AEC056"/>
    <w:rsid w:val="736E2709"/>
    <w:rsid w:val="73FDD785"/>
    <w:rsid w:val="74090CFD"/>
    <w:rsid w:val="74111052"/>
    <w:rsid w:val="741E952C"/>
    <w:rsid w:val="74200E0C"/>
    <w:rsid w:val="7470AD65"/>
    <w:rsid w:val="748B1283"/>
    <w:rsid w:val="749709F8"/>
    <w:rsid w:val="74BA64EE"/>
    <w:rsid w:val="74CA8B68"/>
    <w:rsid w:val="74DAA428"/>
    <w:rsid w:val="7547DB93"/>
    <w:rsid w:val="75E66118"/>
    <w:rsid w:val="75F70477"/>
    <w:rsid w:val="75FA28D4"/>
    <w:rsid w:val="7667745E"/>
    <w:rsid w:val="768FE671"/>
    <w:rsid w:val="76CDAA07"/>
    <w:rsid w:val="7740ADBF"/>
    <w:rsid w:val="7808B09F"/>
    <w:rsid w:val="784763EC"/>
    <w:rsid w:val="78E36D37"/>
    <w:rsid w:val="78F68378"/>
    <w:rsid w:val="792C177A"/>
    <w:rsid w:val="796EAF37"/>
    <w:rsid w:val="799E36D4"/>
    <w:rsid w:val="79F0AEA2"/>
    <w:rsid w:val="79FDA031"/>
    <w:rsid w:val="7A6E5543"/>
    <w:rsid w:val="7A852B90"/>
    <w:rsid w:val="7A9D0ED0"/>
    <w:rsid w:val="7B1C2357"/>
    <w:rsid w:val="7B34DF44"/>
    <w:rsid w:val="7BB3E973"/>
    <w:rsid w:val="7BC0DF5E"/>
    <w:rsid w:val="7C1DD4F6"/>
    <w:rsid w:val="7C3C7A3F"/>
    <w:rsid w:val="7C501ABD"/>
    <w:rsid w:val="7C513D63"/>
    <w:rsid w:val="7C6FD5C2"/>
    <w:rsid w:val="7CB61565"/>
    <w:rsid w:val="7CC145E0"/>
    <w:rsid w:val="7CD1250E"/>
    <w:rsid w:val="7CDD9470"/>
    <w:rsid w:val="7D444B18"/>
    <w:rsid w:val="7D5961C9"/>
    <w:rsid w:val="7E09FD5E"/>
    <w:rsid w:val="7E884594"/>
    <w:rsid w:val="7E9179F8"/>
    <w:rsid w:val="7E9E4E8A"/>
    <w:rsid w:val="7F0E7BBC"/>
    <w:rsid w:val="7FF52021"/>
    <w:rsid w:val="7FFBB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217"/>
  <w15:chartTrackingRefBased/>
  <w15:docId w15:val="{4CD1F5A6-B537-49BA-B5C1-361AA42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0B"/>
    <w:pPr>
      <w:spacing w:before="100" w:after="200" w:line="276" w:lineRule="auto"/>
    </w:pPr>
    <w:rPr>
      <w:rFonts w:eastAsiaTheme="minorEastAsia"/>
      <w:sz w:val="20"/>
      <w:szCs w:val="20"/>
    </w:rPr>
  </w:style>
  <w:style w:type="paragraph" w:styleId="Titre1">
    <w:name w:val="heading 1"/>
    <w:basedOn w:val="Normal"/>
    <w:next w:val="Normal"/>
    <w:link w:val="Titre1Car"/>
    <w:uiPriority w:val="9"/>
    <w:qFormat/>
    <w:rsid w:val="00A96F0B"/>
    <w:pPr>
      <w:keepNext/>
      <w:keepLines/>
      <w:spacing w:before="240" w:after="0"/>
      <w:outlineLvl w:val="0"/>
    </w:pPr>
    <w:rPr>
      <w:rFonts w:asciiTheme="majorHAnsi" w:eastAsiaTheme="majorEastAsia" w:hAnsiTheme="majorHAnsi" w:cstheme="majorBidi"/>
      <w:color w:val="C26D0A" w:themeColor="accent1" w:themeShade="BF"/>
      <w:sz w:val="32"/>
      <w:szCs w:val="32"/>
    </w:rPr>
  </w:style>
  <w:style w:type="paragraph" w:styleId="Titre2">
    <w:name w:val="heading 2"/>
    <w:basedOn w:val="Normal"/>
    <w:next w:val="Normal"/>
    <w:link w:val="Titre2Car"/>
    <w:uiPriority w:val="9"/>
    <w:unhideWhenUsed/>
    <w:qFormat/>
    <w:rsid w:val="00A96F0B"/>
    <w:pPr>
      <w:pBdr>
        <w:top w:val="single" w:sz="24" w:space="0" w:color="FCE8D2" w:themeColor="accent1" w:themeTint="33"/>
        <w:left w:val="single" w:sz="24" w:space="0" w:color="FCE8D2" w:themeColor="accent1" w:themeTint="33"/>
        <w:bottom w:val="single" w:sz="24" w:space="0" w:color="FCE8D2" w:themeColor="accent1" w:themeTint="33"/>
        <w:right w:val="single" w:sz="24" w:space="0" w:color="FCE8D2" w:themeColor="accent1" w:themeTint="33"/>
      </w:pBdr>
      <w:shd w:val="clear" w:color="auto" w:fill="FCE8D2"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A96F0B"/>
    <w:pPr>
      <w:pBdr>
        <w:top w:val="single" w:sz="6" w:space="2" w:color="F3911F" w:themeColor="accent1"/>
      </w:pBdr>
      <w:spacing w:before="300" w:after="0"/>
      <w:outlineLvl w:val="2"/>
    </w:pPr>
    <w:rPr>
      <w:caps/>
      <w:color w:val="814807" w:themeColor="accent1" w:themeShade="7F"/>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96F0B"/>
    <w:rPr>
      <w:rFonts w:eastAsiaTheme="minorEastAsia"/>
      <w:caps/>
      <w:spacing w:val="15"/>
      <w:sz w:val="20"/>
      <w:szCs w:val="20"/>
      <w:shd w:val="clear" w:color="auto" w:fill="FCE8D2" w:themeFill="accent1" w:themeFillTint="33"/>
    </w:rPr>
  </w:style>
  <w:style w:type="character" w:customStyle="1" w:styleId="Titre3Car">
    <w:name w:val="Titre 3 Car"/>
    <w:basedOn w:val="Policepardfaut"/>
    <w:link w:val="Titre3"/>
    <w:uiPriority w:val="9"/>
    <w:rsid w:val="00A96F0B"/>
    <w:rPr>
      <w:rFonts w:eastAsiaTheme="minorEastAsia"/>
      <w:caps/>
      <w:color w:val="814807" w:themeColor="accent1" w:themeShade="7F"/>
      <w:spacing w:val="15"/>
      <w:sz w:val="20"/>
      <w:szCs w:val="20"/>
    </w:rPr>
  </w:style>
  <w:style w:type="paragraph" w:styleId="Paragraphedeliste">
    <w:name w:val="List Paragraph"/>
    <w:basedOn w:val="Normal"/>
    <w:uiPriority w:val="34"/>
    <w:qFormat/>
    <w:rsid w:val="00A96F0B"/>
    <w:pPr>
      <w:ind w:left="720"/>
      <w:contextualSpacing/>
    </w:pPr>
  </w:style>
  <w:style w:type="table" w:styleId="Grilledutableau">
    <w:name w:val="Table Grid"/>
    <w:basedOn w:val="TableauNormal"/>
    <w:uiPriority w:val="39"/>
    <w:rsid w:val="00A96F0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96F0B"/>
    <w:rPr>
      <w:rFonts w:asciiTheme="majorHAnsi" w:eastAsiaTheme="majorEastAsia" w:hAnsiTheme="majorHAnsi" w:cstheme="majorBidi"/>
      <w:color w:val="C26D0A" w:themeColor="accent1" w:themeShade="BF"/>
      <w:sz w:val="32"/>
      <w:szCs w:val="32"/>
    </w:rPr>
  </w:style>
  <w:style w:type="paragraph" w:styleId="En-ttedetabledesmatires">
    <w:name w:val="TOC Heading"/>
    <w:basedOn w:val="Titre1"/>
    <w:next w:val="Normal"/>
    <w:uiPriority w:val="39"/>
    <w:unhideWhenUsed/>
    <w:qFormat/>
    <w:rsid w:val="00A96F0B"/>
    <w:pPr>
      <w:keepNext w:val="0"/>
      <w:keepLines w:val="0"/>
      <w:pBdr>
        <w:top w:val="single" w:sz="24" w:space="0" w:color="F3911F" w:themeColor="accent1"/>
        <w:left w:val="single" w:sz="24" w:space="0" w:color="F3911F" w:themeColor="accent1"/>
        <w:bottom w:val="single" w:sz="24" w:space="0" w:color="F3911F" w:themeColor="accent1"/>
        <w:right w:val="single" w:sz="24" w:space="0" w:color="F3911F" w:themeColor="accent1"/>
      </w:pBdr>
      <w:shd w:val="clear" w:color="auto" w:fill="F3911F" w:themeFill="accent1"/>
      <w:spacing w:before="100"/>
      <w:outlineLvl w:val="9"/>
    </w:pPr>
    <w:rPr>
      <w:rFonts w:asciiTheme="minorHAnsi" w:eastAsiaTheme="minorEastAsia" w:hAnsiTheme="minorHAnsi" w:cstheme="minorBidi"/>
      <w:caps/>
      <w:color w:val="FFFFFF" w:themeColor="background1"/>
      <w:spacing w:val="15"/>
      <w:sz w:val="22"/>
      <w:szCs w:val="22"/>
    </w:rPr>
  </w:style>
  <w:style w:type="paragraph" w:styleId="TM2">
    <w:name w:val="toc 2"/>
    <w:basedOn w:val="Normal"/>
    <w:next w:val="Normal"/>
    <w:autoRedefine/>
    <w:uiPriority w:val="39"/>
    <w:unhideWhenUsed/>
    <w:rsid w:val="00A96F0B"/>
    <w:pPr>
      <w:spacing w:after="100"/>
      <w:ind w:left="200"/>
    </w:pPr>
  </w:style>
  <w:style w:type="paragraph" w:styleId="TM3">
    <w:name w:val="toc 3"/>
    <w:basedOn w:val="Normal"/>
    <w:next w:val="Normal"/>
    <w:autoRedefine/>
    <w:uiPriority w:val="39"/>
    <w:unhideWhenUsed/>
    <w:rsid w:val="00A96F0B"/>
    <w:pPr>
      <w:spacing w:after="100"/>
      <w:ind w:left="400"/>
    </w:pPr>
  </w:style>
  <w:style w:type="character" w:styleId="Lienhypertexte">
    <w:name w:val="Hyperlink"/>
    <w:basedOn w:val="Policepardfaut"/>
    <w:uiPriority w:val="99"/>
    <w:unhideWhenUsed/>
    <w:rsid w:val="00A96F0B"/>
    <w:rPr>
      <w:color w:val="0563C1" w:themeColor="hyperlink"/>
      <w:u w:val="single"/>
    </w:rPr>
  </w:style>
  <w:style w:type="paragraph" w:styleId="Notedebasdepage">
    <w:name w:val="footnote text"/>
    <w:basedOn w:val="Normal"/>
    <w:link w:val="NotedebasdepageCar"/>
    <w:uiPriority w:val="99"/>
    <w:semiHidden/>
    <w:unhideWhenUsed/>
    <w:rsid w:val="00A96F0B"/>
    <w:pPr>
      <w:spacing w:before="0" w:after="0" w:line="240" w:lineRule="auto"/>
    </w:pPr>
  </w:style>
  <w:style w:type="character" w:customStyle="1" w:styleId="NotedebasdepageCar">
    <w:name w:val="Note de bas de page Car"/>
    <w:basedOn w:val="Policepardfaut"/>
    <w:link w:val="Notedebasdepage"/>
    <w:uiPriority w:val="99"/>
    <w:semiHidden/>
    <w:rsid w:val="00A96F0B"/>
    <w:rPr>
      <w:rFonts w:eastAsiaTheme="minorEastAsia"/>
      <w:sz w:val="20"/>
      <w:szCs w:val="20"/>
    </w:rPr>
  </w:style>
  <w:style w:type="character" w:styleId="Appelnotedebasdep">
    <w:name w:val="footnote reference"/>
    <w:basedOn w:val="Policepardfaut"/>
    <w:uiPriority w:val="99"/>
    <w:semiHidden/>
    <w:unhideWhenUsed/>
    <w:rsid w:val="00A96F0B"/>
    <w:rPr>
      <w:vertAlign w:val="superscript"/>
    </w:rPr>
  </w:style>
  <w:style w:type="table" w:styleId="TableauGrille1Clair-Accentuation1">
    <w:name w:val="Grid Table 1 Light Accent 1"/>
    <w:basedOn w:val="TableauNormal"/>
    <w:uiPriority w:val="46"/>
    <w:rsid w:val="00F86EDB"/>
    <w:pPr>
      <w:spacing w:before="100" w:after="0" w:line="240" w:lineRule="auto"/>
    </w:pPr>
    <w:rPr>
      <w:rFonts w:eastAsiaTheme="minorEastAsia"/>
      <w:sz w:val="20"/>
      <w:szCs w:val="20"/>
    </w:rPr>
    <w:tblPr>
      <w:tblStyleRowBandSize w:val="1"/>
      <w:tblStyleColBandSize w:val="1"/>
      <w:tblBorders>
        <w:top w:val="single" w:sz="4" w:space="0" w:color="FAD2A5" w:themeColor="accent1" w:themeTint="66"/>
        <w:left w:val="single" w:sz="4" w:space="0" w:color="FAD2A5" w:themeColor="accent1" w:themeTint="66"/>
        <w:bottom w:val="single" w:sz="4" w:space="0" w:color="FAD2A5" w:themeColor="accent1" w:themeTint="66"/>
        <w:right w:val="single" w:sz="4" w:space="0" w:color="FAD2A5" w:themeColor="accent1" w:themeTint="66"/>
        <w:insideH w:val="single" w:sz="4" w:space="0" w:color="FAD2A5" w:themeColor="accent1" w:themeTint="66"/>
        <w:insideV w:val="single" w:sz="4" w:space="0" w:color="FAD2A5" w:themeColor="accent1" w:themeTint="66"/>
      </w:tblBorders>
    </w:tblPr>
    <w:tblStylePr w:type="firstRow">
      <w:rPr>
        <w:b/>
        <w:bCs/>
      </w:rPr>
      <w:tblPr/>
      <w:tcPr>
        <w:tcBorders>
          <w:bottom w:val="single" w:sz="12" w:space="0" w:color="F7BC78" w:themeColor="accent1" w:themeTint="99"/>
        </w:tcBorders>
      </w:tcPr>
    </w:tblStylePr>
    <w:tblStylePr w:type="lastRow">
      <w:rPr>
        <w:b/>
        <w:bCs/>
      </w:rPr>
      <w:tblPr/>
      <w:tcPr>
        <w:tcBorders>
          <w:top w:val="double" w:sz="2" w:space="0" w:color="F7BC78" w:themeColor="accent1" w:themeTint="99"/>
        </w:tcBorders>
      </w:tcPr>
    </w:tblStylePr>
    <w:tblStylePr w:type="firstCol">
      <w:rPr>
        <w:b/>
        <w:bCs/>
      </w:rPr>
    </w:tblStylePr>
    <w:tblStylePr w:type="lastCol">
      <w:rPr>
        <w:b/>
        <w:bCs/>
      </w:rPr>
    </w:tblStylePr>
  </w:style>
  <w:style w:type="table" w:styleId="TableauListe2-Accentuation1">
    <w:name w:val="List Table 2 Accent 1"/>
    <w:basedOn w:val="TableauNormal"/>
    <w:uiPriority w:val="47"/>
    <w:rsid w:val="00205B49"/>
    <w:pPr>
      <w:spacing w:after="0" w:line="240" w:lineRule="auto"/>
    </w:pPr>
    <w:tblPr>
      <w:tblStyleRowBandSize w:val="1"/>
      <w:tblStyleColBandSize w:val="1"/>
      <w:tblBorders>
        <w:top w:val="single" w:sz="4" w:space="0" w:color="F7BC78" w:themeColor="accent1" w:themeTint="99"/>
        <w:bottom w:val="single" w:sz="4" w:space="0" w:color="F7BC78" w:themeColor="accent1" w:themeTint="99"/>
        <w:insideH w:val="single" w:sz="4" w:space="0" w:color="F7BC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2" w:themeFill="accent1" w:themeFillTint="33"/>
      </w:tcPr>
    </w:tblStylePr>
    <w:tblStylePr w:type="band1Horz">
      <w:tblPr/>
      <w:tcPr>
        <w:shd w:val="clear" w:color="auto" w:fill="FCE8D2" w:themeFill="accent1" w:themeFillTint="33"/>
      </w:tcPr>
    </w:tblStylePr>
  </w:style>
  <w:style w:type="table" w:styleId="TableauGrille2-Accentuation1">
    <w:name w:val="Grid Table 2 Accent 1"/>
    <w:basedOn w:val="TableauNormal"/>
    <w:uiPriority w:val="47"/>
    <w:rsid w:val="00823AF8"/>
    <w:pPr>
      <w:spacing w:before="100" w:after="0" w:line="240" w:lineRule="auto"/>
    </w:pPr>
    <w:rPr>
      <w:rFonts w:eastAsiaTheme="minorEastAsia"/>
      <w:sz w:val="20"/>
      <w:szCs w:val="20"/>
    </w:rPr>
    <w:tblPr>
      <w:tblStyleRowBandSize w:val="1"/>
      <w:tblStyleColBandSize w:val="1"/>
      <w:tblBorders>
        <w:top w:val="single" w:sz="2" w:space="0" w:color="F7BC78" w:themeColor="accent1" w:themeTint="99"/>
        <w:bottom w:val="single" w:sz="2" w:space="0" w:color="F7BC78" w:themeColor="accent1" w:themeTint="99"/>
        <w:insideH w:val="single" w:sz="2" w:space="0" w:color="F7BC78" w:themeColor="accent1" w:themeTint="99"/>
        <w:insideV w:val="single" w:sz="2" w:space="0" w:color="F7BC78" w:themeColor="accent1" w:themeTint="99"/>
      </w:tblBorders>
    </w:tblPr>
    <w:tblStylePr w:type="firstRow">
      <w:rPr>
        <w:b/>
        <w:bCs/>
      </w:rPr>
      <w:tblPr/>
      <w:tcPr>
        <w:tcBorders>
          <w:top w:val="nil"/>
          <w:bottom w:val="single" w:sz="12" w:space="0" w:color="F7BC78" w:themeColor="accent1" w:themeTint="99"/>
          <w:insideH w:val="nil"/>
          <w:insideV w:val="nil"/>
        </w:tcBorders>
        <w:shd w:val="clear" w:color="auto" w:fill="FFFFFF" w:themeFill="background1"/>
      </w:tcPr>
    </w:tblStylePr>
    <w:tblStylePr w:type="lastRow">
      <w:rPr>
        <w:b/>
        <w:bCs/>
      </w:rPr>
      <w:tblPr/>
      <w:tcPr>
        <w:tcBorders>
          <w:top w:val="double" w:sz="2" w:space="0" w:color="F7BC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2" w:themeFill="accent1" w:themeFillTint="33"/>
      </w:tcPr>
    </w:tblStylePr>
    <w:tblStylePr w:type="band1Horz">
      <w:tblPr/>
      <w:tcPr>
        <w:shd w:val="clear" w:color="auto" w:fill="FCE8D2" w:themeFill="accent1" w:themeFillTint="33"/>
      </w:tcPr>
    </w:tblStylePr>
  </w:style>
  <w:style w:type="paragraph" w:styleId="En-tte">
    <w:name w:val="header"/>
    <w:basedOn w:val="Normal"/>
    <w:link w:val="En-tteCar"/>
    <w:uiPriority w:val="99"/>
    <w:unhideWhenUsed/>
    <w:rsid w:val="00ED6F2B"/>
    <w:pPr>
      <w:tabs>
        <w:tab w:val="center" w:pos="4320"/>
        <w:tab w:val="right" w:pos="8640"/>
      </w:tabs>
      <w:spacing w:before="0" w:after="0" w:line="240" w:lineRule="auto"/>
    </w:pPr>
  </w:style>
  <w:style w:type="character" w:customStyle="1" w:styleId="En-tteCar">
    <w:name w:val="En-tête Car"/>
    <w:basedOn w:val="Policepardfaut"/>
    <w:link w:val="En-tte"/>
    <w:uiPriority w:val="99"/>
    <w:rsid w:val="00ED6F2B"/>
    <w:rPr>
      <w:rFonts w:eastAsiaTheme="minorEastAsia"/>
      <w:sz w:val="20"/>
      <w:szCs w:val="20"/>
    </w:rPr>
  </w:style>
  <w:style w:type="paragraph" w:styleId="Pieddepage">
    <w:name w:val="footer"/>
    <w:basedOn w:val="Normal"/>
    <w:link w:val="PieddepageCar"/>
    <w:uiPriority w:val="99"/>
    <w:unhideWhenUsed/>
    <w:rsid w:val="00ED6F2B"/>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ED6F2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ossroadsinternational.sharepoint.com/:w:/s/ResourceCentre/ERfnz2_Bf0RDmsLV8QYHfKsBEOGwXcMtshlEs1J_DNyAew?e=oQzP13" TargetMode="External"/><Relationship Id="R64a3f88aad9448b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ossroadsinternational.sharepoint.com/:w:/s/ResourceCentre/ER8uRg0p_1BDgDGQi3M-pZkBD3g-eAwavd_2CrvjUSe0gg?e=1pSz7r" TargetMode="External"/></Relationships>
</file>

<file path=word/theme/theme1.xml><?xml version="1.0" encoding="utf-8"?>
<a:theme xmlns:a="http://schemas.openxmlformats.org/drawingml/2006/main" name="Office Theme">
  <a:themeElements>
    <a:clrScheme name="Carrefour">
      <a:dk1>
        <a:sysClr val="windowText" lastClr="000000"/>
      </a:dk1>
      <a:lt1>
        <a:sysClr val="window" lastClr="FFFFFF"/>
      </a:lt1>
      <a:dk2>
        <a:srgbClr val="44546A"/>
      </a:dk2>
      <a:lt2>
        <a:srgbClr val="E7E6E6"/>
      </a:lt2>
      <a:accent1>
        <a:srgbClr val="F3911F"/>
      </a:accent1>
      <a:accent2>
        <a:srgbClr val="303030"/>
      </a:accent2>
      <a:accent3>
        <a:srgbClr val="8A9B01"/>
      </a:accent3>
      <a:accent4>
        <a:srgbClr val="AB1D60"/>
      </a:accent4>
      <a:accent5>
        <a:srgbClr val="3AB2EB"/>
      </a:accent5>
      <a:accent6>
        <a:srgbClr val="F4D9B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ead59a-cfe1-4854-83b3-e47e5558d5f6">YFZU2PCKSS2P-214734822-86858</_dlc_DocId>
    <_dlc_DocIdUrl xmlns="a4ead59a-cfe1-4854-83b3-e47e5558d5f6">
      <Url>https://crossroadsinternational.sharepoint.com/sites/VolunteerMobilization/_layouts/15/DocIdRedir.aspx?ID=YFZU2PCKSS2P-214734822-86858</Url>
      <Description>YFZU2PCKSS2P-214734822-86858</Description>
    </_dlc_DocIdUrl>
    <SharedWithUsers xmlns="a4ead59a-cfe1-4854-83b3-e47e5558d5f6">
      <UserInfo>
        <DisplayName>Kaluba  Chilaisha</DisplayName>
        <AccountId>182</AccountId>
        <AccountType/>
      </UserInfo>
      <UserInfo>
        <DisplayName>Gifty Volimkarime Kuug</DisplayName>
        <AccountId>129</AccountId>
        <AccountType/>
      </UserInfo>
      <UserInfo>
        <DisplayName>Ogochukwu Nwachukwu</DisplayName>
        <AccountId>414</AccountId>
        <AccountType/>
      </UserInfo>
      <UserInfo>
        <DisplayName>Charles Sasu</DisplayName>
        <AccountId>239</AccountId>
        <AccountType/>
      </UserInfo>
      <UserInfo>
        <DisplayName>Rose Amuso Ayee</DisplayName>
        <AccountId>319</AccountId>
        <AccountType/>
      </UserInfo>
      <UserInfo>
        <DisplayName>Valérie Savaria</DisplayName>
        <AccountId>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6E29CB4F3A8C489DF10986892AC10E" ma:contentTypeVersion="327" ma:contentTypeDescription="Crée un document." ma:contentTypeScope="" ma:versionID="74822515e59e20d15df9a4c379cef8c4">
  <xsd:schema xmlns:xsd="http://www.w3.org/2001/XMLSchema" xmlns:xs="http://www.w3.org/2001/XMLSchema" xmlns:p="http://schemas.microsoft.com/office/2006/metadata/properties" xmlns:ns2="a4ead59a-cfe1-4854-83b3-e47e5558d5f6" xmlns:ns3="9c8e90e5-907e-4766-a863-849bc93fb9ed" targetNamespace="http://schemas.microsoft.com/office/2006/metadata/properties" ma:root="true" ma:fieldsID="8e510e03fbb3fe9a27bc75bde5ca1c0a" ns2:_="" ns3:_="">
    <xsd:import namespace="a4ead59a-cfe1-4854-83b3-e47e5558d5f6"/>
    <xsd:import namespace="9c8e90e5-907e-4766-a863-849bc93fb9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ad59a-cfe1-4854-83b3-e47e5558d5f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90e5-907e-4766-a863-849bc93fb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F4294-5C15-4185-9DF9-55ECCA126C30}">
  <ds:schemaRefs>
    <ds:schemaRef ds:uri="http://schemas.microsoft.com/office/2006/metadata/properties"/>
    <ds:schemaRef ds:uri="http://schemas.microsoft.com/office/infopath/2007/PartnerControls"/>
    <ds:schemaRef ds:uri="a4ead59a-cfe1-4854-83b3-e47e5558d5f6"/>
  </ds:schemaRefs>
</ds:datastoreItem>
</file>

<file path=customXml/itemProps2.xml><?xml version="1.0" encoding="utf-8"?>
<ds:datastoreItem xmlns:ds="http://schemas.openxmlformats.org/officeDocument/2006/customXml" ds:itemID="{2934CDC4-C722-44BA-B2E6-0E6A88CD705A}">
  <ds:schemaRefs>
    <ds:schemaRef ds:uri="http://schemas.openxmlformats.org/officeDocument/2006/bibliography"/>
  </ds:schemaRefs>
</ds:datastoreItem>
</file>

<file path=customXml/itemProps3.xml><?xml version="1.0" encoding="utf-8"?>
<ds:datastoreItem xmlns:ds="http://schemas.openxmlformats.org/officeDocument/2006/customXml" ds:itemID="{CADBB737-BA74-4F73-9BE4-B4E074186686}"/>
</file>

<file path=customXml/itemProps4.xml><?xml version="1.0" encoding="utf-8"?>
<ds:datastoreItem xmlns:ds="http://schemas.openxmlformats.org/officeDocument/2006/customXml" ds:itemID="{3581136B-D0D4-439A-95E9-5262B4723AA2}">
  <ds:schemaRefs>
    <ds:schemaRef ds:uri="http://schemas.microsoft.com/sharepoint/events"/>
  </ds:schemaRefs>
</ds:datastoreItem>
</file>

<file path=customXml/itemProps5.xml><?xml version="1.0" encoding="utf-8"?>
<ds:datastoreItem xmlns:ds="http://schemas.openxmlformats.org/officeDocument/2006/customXml" ds:itemID="{A1710230-2291-4907-87E5-5C9C731F6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3883</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Rameesha Q.</dc:creator>
  <cp:keywords/>
  <dc:description/>
  <cp:lastModifiedBy>Valérie Savaria</cp:lastModifiedBy>
  <cp:revision>68</cp:revision>
  <dcterms:created xsi:type="dcterms:W3CDTF">2021-11-03T16:41:00Z</dcterms:created>
  <dcterms:modified xsi:type="dcterms:W3CDTF">2022-01-24T21:38:00Z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0x0101008C6E29CB4F3A8C489DF10986892AC10E</vt:lpwstr>
  </property>
  <property fmtid="{D5CDD505-2E9C-101B-9397-08002B2CF9AE}" pid="3" name="_dlc_DocIdItemGuid">
    <vt:lpwstr>b7f4fc64-798c-4984-8c78-ff27211cafa7</vt:lpwstr>
  </property>
</Properties>
</file>